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73" w:rsidRDefault="00A56E73" w:rsidP="00EF056E">
      <w:pPr>
        <w:keepNext/>
        <w:spacing w:after="0" w:line="240" w:lineRule="auto"/>
        <w:jc w:val="center"/>
        <w:outlineLvl w:val="1"/>
        <w:rPr>
          <w:rFonts w:ascii="Times New Roman" w:eastAsia="Arial Unicode MS" w:hAnsi="Times New Roman" w:cs="Times New Roman"/>
          <w:b/>
          <w:bCs/>
          <w:sz w:val="24"/>
          <w:szCs w:val="24"/>
          <w:lang w:eastAsia="ru-RU"/>
        </w:rPr>
      </w:pPr>
    </w:p>
    <w:p w:rsidR="00A56E73" w:rsidRDefault="00A56E73" w:rsidP="00EF056E">
      <w:pPr>
        <w:keepNext/>
        <w:spacing w:after="0" w:line="240" w:lineRule="auto"/>
        <w:jc w:val="center"/>
        <w:outlineLvl w:val="1"/>
        <w:rPr>
          <w:rFonts w:ascii="Times New Roman" w:eastAsia="Arial Unicode MS" w:hAnsi="Times New Roman" w:cs="Times New Roman"/>
          <w:b/>
          <w:bCs/>
          <w:sz w:val="24"/>
          <w:szCs w:val="24"/>
          <w:lang w:eastAsia="ru-RU"/>
        </w:rPr>
      </w:pPr>
    </w:p>
    <w:p w:rsidR="00A56E73" w:rsidRDefault="00A56E73" w:rsidP="00EF056E">
      <w:pPr>
        <w:keepNext/>
        <w:spacing w:after="0" w:line="240" w:lineRule="auto"/>
        <w:jc w:val="center"/>
        <w:outlineLvl w:val="1"/>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ПРОЕКТ</w:t>
      </w:r>
    </w:p>
    <w:p w:rsidR="00EF056E" w:rsidRPr="00EF056E" w:rsidRDefault="00EF056E" w:rsidP="00EF056E">
      <w:pPr>
        <w:keepNext/>
        <w:spacing w:after="0" w:line="240" w:lineRule="auto"/>
        <w:jc w:val="center"/>
        <w:outlineLvl w:val="1"/>
        <w:rPr>
          <w:rFonts w:ascii="Times New Roman" w:eastAsia="Arial Unicode MS" w:hAnsi="Times New Roman" w:cs="Times New Roman"/>
          <w:b/>
          <w:bCs/>
          <w:sz w:val="24"/>
          <w:szCs w:val="24"/>
          <w:lang w:eastAsia="ru-RU"/>
        </w:rPr>
      </w:pPr>
      <w:r w:rsidRPr="00EF056E">
        <w:rPr>
          <w:rFonts w:ascii="Times New Roman" w:eastAsia="Arial Unicode MS" w:hAnsi="Times New Roman" w:cs="Times New Roman"/>
          <w:b/>
          <w:bCs/>
          <w:sz w:val="24"/>
          <w:szCs w:val="24"/>
          <w:lang w:eastAsia="ru-RU"/>
        </w:rPr>
        <w:t>РОССИЙСКАЯ   ФЕДЕРАЦИЯ</w:t>
      </w:r>
    </w:p>
    <w:p w:rsidR="00EF056E" w:rsidRPr="00EF056E" w:rsidRDefault="00EF056E" w:rsidP="00EF056E">
      <w:pPr>
        <w:keepNext/>
        <w:spacing w:after="0" w:line="240" w:lineRule="auto"/>
        <w:ind w:left="360"/>
        <w:jc w:val="center"/>
        <w:outlineLvl w:val="0"/>
        <w:rPr>
          <w:rFonts w:ascii="Times New Roman" w:eastAsia="Times New Roman" w:hAnsi="Times New Roman" w:cs="Times New Roman"/>
          <w:b/>
          <w:bCs/>
          <w:sz w:val="24"/>
          <w:szCs w:val="24"/>
          <w:lang w:eastAsia="ru-RU"/>
        </w:rPr>
      </w:pPr>
      <w:r w:rsidRPr="00EF056E">
        <w:rPr>
          <w:rFonts w:ascii="Times New Roman" w:eastAsia="Times New Roman" w:hAnsi="Times New Roman" w:cs="Times New Roman"/>
          <w:b/>
          <w:bCs/>
          <w:sz w:val="24"/>
          <w:szCs w:val="24"/>
          <w:lang w:eastAsia="ru-RU"/>
        </w:rPr>
        <w:t>ИРКУТСКАЯ   ОБЛАСТЬ</w:t>
      </w:r>
    </w:p>
    <w:p w:rsidR="00EF056E" w:rsidRPr="00EF056E" w:rsidRDefault="00EF056E" w:rsidP="00EF056E">
      <w:pPr>
        <w:spacing w:after="0" w:line="240" w:lineRule="auto"/>
        <w:jc w:val="center"/>
        <w:rPr>
          <w:rFonts w:ascii="Times New Roman" w:eastAsia="Times New Roman" w:hAnsi="Times New Roman" w:cs="Times New Roman"/>
          <w:b/>
          <w:sz w:val="24"/>
          <w:szCs w:val="24"/>
          <w:lang w:eastAsia="ru-RU"/>
        </w:rPr>
      </w:pPr>
      <w:r w:rsidRPr="00EF056E">
        <w:rPr>
          <w:rFonts w:ascii="Times New Roman" w:eastAsia="Times New Roman" w:hAnsi="Times New Roman" w:cs="Times New Roman"/>
          <w:b/>
          <w:sz w:val="24"/>
          <w:szCs w:val="24"/>
          <w:lang w:eastAsia="ru-RU"/>
        </w:rPr>
        <w:t>КУЙТУНСКИЙ   РАЙОН</w:t>
      </w:r>
    </w:p>
    <w:p w:rsidR="00EF056E" w:rsidRPr="00EF056E" w:rsidRDefault="00EF056E" w:rsidP="00EF056E">
      <w:pPr>
        <w:spacing w:after="0" w:line="240" w:lineRule="auto"/>
        <w:jc w:val="center"/>
        <w:rPr>
          <w:rFonts w:ascii="Times New Roman" w:eastAsia="Times New Roman" w:hAnsi="Times New Roman" w:cs="Times New Roman"/>
          <w:b/>
          <w:sz w:val="24"/>
          <w:szCs w:val="20"/>
          <w:lang w:eastAsia="ru-RU"/>
        </w:rPr>
      </w:pPr>
      <w:r w:rsidRPr="00EF056E">
        <w:rPr>
          <w:rFonts w:ascii="Times New Roman" w:eastAsia="Times New Roman" w:hAnsi="Times New Roman" w:cs="Times New Roman"/>
          <w:b/>
          <w:sz w:val="24"/>
          <w:szCs w:val="20"/>
          <w:lang w:eastAsia="ru-RU"/>
        </w:rPr>
        <w:t>ДУМА</w:t>
      </w:r>
    </w:p>
    <w:p w:rsidR="00EF056E" w:rsidRPr="00EF056E" w:rsidRDefault="0022033D" w:rsidP="00EF056E">
      <w:pPr>
        <w:keepNext/>
        <w:spacing w:after="0" w:line="240" w:lineRule="auto"/>
        <w:jc w:val="center"/>
        <w:outlineLvl w:val="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ЧЕБОТАРИХИНСКОГО</w:t>
      </w:r>
      <w:r w:rsidR="00EF056E" w:rsidRPr="00EF056E">
        <w:rPr>
          <w:rFonts w:ascii="Times New Roman" w:eastAsia="Times New Roman" w:hAnsi="Times New Roman" w:cs="Times New Roman"/>
          <w:b/>
          <w:sz w:val="24"/>
          <w:szCs w:val="24"/>
          <w:lang w:eastAsia="ru-RU"/>
        </w:rPr>
        <w:t xml:space="preserve">  МУНИЦИПАЛЬНОГО ОБРАЗОВАНИЯ</w:t>
      </w:r>
    </w:p>
    <w:p w:rsidR="00EF056E" w:rsidRPr="00EF056E" w:rsidRDefault="00EF056E" w:rsidP="00EF056E">
      <w:pPr>
        <w:spacing w:after="0" w:line="240" w:lineRule="auto"/>
        <w:jc w:val="center"/>
        <w:rPr>
          <w:rFonts w:ascii="Times New Roman" w:eastAsia="Times New Roman" w:hAnsi="Times New Roman" w:cs="Times New Roman"/>
          <w:sz w:val="24"/>
          <w:szCs w:val="24"/>
          <w:lang w:eastAsia="ru-RU"/>
        </w:rPr>
      </w:pPr>
      <w:r w:rsidRPr="00EF056E">
        <w:rPr>
          <w:rFonts w:ascii="Times New Roman" w:eastAsia="Times New Roman" w:hAnsi="Times New Roman" w:cs="Times New Roman"/>
          <w:sz w:val="24"/>
          <w:szCs w:val="24"/>
          <w:lang w:eastAsia="ru-RU"/>
        </w:rPr>
        <w:t>первого созыва</w:t>
      </w:r>
    </w:p>
    <w:p w:rsidR="00EF056E" w:rsidRPr="00EF056E" w:rsidRDefault="00EF056E" w:rsidP="00EF056E">
      <w:pPr>
        <w:spacing w:after="0" w:line="240" w:lineRule="auto"/>
        <w:jc w:val="center"/>
        <w:rPr>
          <w:rFonts w:ascii="Times New Roman" w:eastAsia="Times New Roman" w:hAnsi="Times New Roman" w:cs="Times New Roman"/>
          <w:b/>
          <w:spacing w:val="20"/>
          <w:sz w:val="24"/>
          <w:szCs w:val="20"/>
          <w:lang w:eastAsia="ru-RU"/>
        </w:rPr>
      </w:pPr>
    </w:p>
    <w:p w:rsidR="00EF056E" w:rsidRPr="00EF056E" w:rsidRDefault="00EF056E" w:rsidP="00EF056E">
      <w:pPr>
        <w:keepNext/>
        <w:spacing w:after="0" w:line="240" w:lineRule="auto"/>
        <w:jc w:val="center"/>
        <w:outlineLvl w:val="7"/>
        <w:rPr>
          <w:rFonts w:ascii="Times New Roman" w:eastAsia="Times New Roman" w:hAnsi="Times New Roman" w:cs="Times New Roman"/>
          <w:b/>
          <w:spacing w:val="-20"/>
          <w:sz w:val="28"/>
          <w:szCs w:val="20"/>
          <w:lang w:eastAsia="ru-RU"/>
        </w:rPr>
      </w:pPr>
      <w:r w:rsidRPr="00EF056E">
        <w:rPr>
          <w:rFonts w:ascii="Times New Roman" w:eastAsia="Times New Roman" w:hAnsi="Times New Roman" w:cs="Times New Roman"/>
          <w:b/>
          <w:spacing w:val="-20"/>
          <w:sz w:val="28"/>
          <w:szCs w:val="20"/>
          <w:lang w:eastAsia="ru-RU"/>
        </w:rPr>
        <w:t>РЕШЕНИЕ</w:t>
      </w:r>
    </w:p>
    <w:p w:rsidR="00EF056E" w:rsidRPr="00EF056E" w:rsidRDefault="00EF056E" w:rsidP="00EF056E">
      <w:pPr>
        <w:spacing w:after="0" w:line="240" w:lineRule="auto"/>
        <w:rPr>
          <w:rFonts w:ascii="Times New Roman" w:eastAsia="Times New Roman" w:hAnsi="Times New Roman" w:cs="Times New Roman"/>
          <w:sz w:val="24"/>
          <w:szCs w:val="20"/>
          <w:lang w:eastAsia="ru-RU"/>
        </w:rPr>
      </w:pPr>
    </w:p>
    <w:p w:rsidR="00EF056E" w:rsidRPr="00EF056E" w:rsidRDefault="004432C2" w:rsidP="00EF05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59B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w:t>
      </w:r>
      <w:r w:rsidR="003259B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EF056E" w:rsidRPr="00EF056E">
        <w:rPr>
          <w:rFonts w:ascii="Times New Roman" w:eastAsia="Times New Roman" w:hAnsi="Times New Roman" w:cs="Times New Roman"/>
          <w:sz w:val="28"/>
          <w:szCs w:val="28"/>
          <w:lang w:eastAsia="ru-RU"/>
        </w:rPr>
        <w:t xml:space="preserve">2019 г.                                   </w:t>
      </w:r>
      <w:r w:rsidR="0022033D">
        <w:rPr>
          <w:rFonts w:ascii="Times New Roman" w:eastAsia="Times New Roman" w:hAnsi="Times New Roman" w:cs="Times New Roman"/>
          <w:sz w:val="28"/>
          <w:szCs w:val="28"/>
          <w:lang w:eastAsia="ru-RU"/>
        </w:rPr>
        <w:t>с. Чеботариха</w:t>
      </w:r>
      <w:r w:rsidR="00EF056E" w:rsidRPr="00EF056E">
        <w:rPr>
          <w:rFonts w:ascii="Times New Roman" w:eastAsia="Times New Roman" w:hAnsi="Times New Roman" w:cs="Times New Roman"/>
          <w:sz w:val="28"/>
          <w:szCs w:val="28"/>
          <w:lang w:eastAsia="ru-RU"/>
        </w:rPr>
        <w:t xml:space="preserve">                                   №</w:t>
      </w:r>
      <w:r w:rsidR="003259BA">
        <w:rPr>
          <w:rFonts w:ascii="Times New Roman" w:eastAsia="Times New Roman" w:hAnsi="Times New Roman" w:cs="Times New Roman"/>
          <w:sz w:val="28"/>
          <w:szCs w:val="28"/>
          <w:lang w:eastAsia="ru-RU"/>
        </w:rPr>
        <w:t>31а</w:t>
      </w:r>
      <w:r w:rsidR="00EF056E" w:rsidRPr="00EF056E">
        <w:rPr>
          <w:rFonts w:ascii="Times New Roman" w:eastAsia="Times New Roman" w:hAnsi="Times New Roman" w:cs="Times New Roman"/>
          <w:sz w:val="28"/>
          <w:szCs w:val="28"/>
          <w:lang w:eastAsia="ru-RU"/>
        </w:rPr>
        <w:t xml:space="preserve"> </w:t>
      </w:r>
    </w:p>
    <w:p w:rsidR="00EF056E" w:rsidRPr="00EF056E" w:rsidRDefault="00EF056E" w:rsidP="00EF056E">
      <w:pPr>
        <w:spacing w:after="0" w:line="240" w:lineRule="auto"/>
        <w:rPr>
          <w:rFonts w:ascii="Times New Roman" w:eastAsia="Times New Roman" w:hAnsi="Times New Roman" w:cs="Times New Roman"/>
          <w:sz w:val="28"/>
          <w:szCs w:val="28"/>
          <w:lang w:eastAsia="ru-RU"/>
        </w:rPr>
      </w:pPr>
    </w:p>
    <w:p w:rsidR="00EF056E" w:rsidRDefault="00EF056E" w:rsidP="00EF056E">
      <w:pPr>
        <w:pStyle w:val="110"/>
        <w:shd w:val="clear" w:color="auto" w:fill="auto"/>
        <w:spacing w:line="240" w:lineRule="auto"/>
        <w:ind w:right="40"/>
        <w:jc w:val="center"/>
        <w:rPr>
          <w:rFonts w:ascii="Arial" w:hAnsi="Arial" w:cs="Arial"/>
          <w:sz w:val="24"/>
          <w:szCs w:val="24"/>
        </w:rPr>
      </w:pPr>
    </w:p>
    <w:p w:rsidR="00EF056E" w:rsidRPr="00EF056E" w:rsidRDefault="00EF056E" w:rsidP="00EF056E">
      <w:pPr>
        <w:pStyle w:val="110"/>
        <w:shd w:val="clear" w:color="auto" w:fill="auto"/>
        <w:spacing w:line="240" w:lineRule="auto"/>
        <w:ind w:right="40"/>
        <w:jc w:val="center"/>
        <w:rPr>
          <w:rStyle w:val="0pt"/>
          <w:sz w:val="28"/>
          <w:szCs w:val="28"/>
        </w:rPr>
      </w:pPr>
      <w:r w:rsidRPr="00EF056E">
        <w:rPr>
          <w:rStyle w:val="0pt"/>
          <w:sz w:val="28"/>
          <w:szCs w:val="28"/>
        </w:rPr>
        <w:t xml:space="preserve">ОБ УТВЕРЖДЕНИИ ПОЛОЖЕНИЯ О БЮДЖЕТНОМ ПРОЦЕССЕ </w:t>
      </w:r>
      <w:r w:rsidR="0022033D">
        <w:rPr>
          <w:rStyle w:val="0pt"/>
          <w:sz w:val="28"/>
          <w:szCs w:val="28"/>
        </w:rPr>
        <w:t>ЧЕБОТАРИХИНСКОГО</w:t>
      </w:r>
      <w:r>
        <w:rPr>
          <w:rStyle w:val="0pt"/>
          <w:sz w:val="28"/>
          <w:szCs w:val="28"/>
        </w:rPr>
        <w:t xml:space="preserve"> </w:t>
      </w:r>
      <w:r w:rsidRPr="00EF056E">
        <w:rPr>
          <w:rStyle w:val="0pt"/>
          <w:sz w:val="28"/>
          <w:szCs w:val="28"/>
        </w:rPr>
        <w:t>МУНИЦИПАЛЬНОГО ОБРАЗОВАНИЯ</w:t>
      </w: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
        <w:shd w:val="clear" w:color="auto" w:fill="auto"/>
        <w:tabs>
          <w:tab w:val="left" w:pos="3760"/>
        </w:tabs>
        <w:spacing w:after="0" w:line="240" w:lineRule="auto"/>
        <w:ind w:left="40" w:right="40" w:firstLine="700"/>
        <w:jc w:val="both"/>
        <w:rPr>
          <w:rStyle w:val="0pt"/>
          <w:sz w:val="28"/>
          <w:szCs w:val="28"/>
        </w:rPr>
      </w:pPr>
      <w:r w:rsidRPr="00EF056E">
        <w:rPr>
          <w:rStyle w:val="0pt"/>
          <w:sz w:val="28"/>
          <w:szCs w:val="28"/>
        </w:rPr>
        <w:t xml:space="preserve">В целях приведения в соответствие с действующим законодательством механизма осуществления бюджетного процесса в </w:t>
      </w:r>
      <w:r w:rsidR="0022033D">
        <w:rPr>
          <w:rStyle w:val="0pt"/>
          <w:sz w:val="28"/>
          <w:szCs w:val="28"/>
        </w:rPr>
        <w:t>Чеботарихинского</w:t>
      </w:r>
      <w:r w:rsidRPr="00EF056E">
        <w:rPr>
          <w:rStyle w:val="0pt"/>
          <w:sz w:val="28"/>
          <w:szCs w:val="28"/>
        </w:rPr>
        <w:t xml:space="preserve"> муниципальном образовании, в соответствии со статьями 3,9 Бюджетного кодекса Российской Федерации,</w:t>
      </w:r>
      <w:r w:rsidRPr="00EF056E">
        <w:rPr>
          <w:sz w:val="28"/>
          <w:szCs w:val="28"/>
        </w:rPr>
        <w:t xml:space="preserve"> </w:t>
      </w:r>
      <w:r w:rsidRPr="00EF056E">
        <w:rPr>
          <w:rStyle w:val="0pt"/>
          <w:sz w:val="28"/>
          <w:szCs w:val="28"/>
        </w:rPr>
        <w:t xml:space="preserve">руководствуясь Уставом Новотельбинского </w:t>
      </w:r>
      <w:r>
        <w:rPr>
          <w:rStyle w:val="0pt"/>
          <w:sz w:val="28"/>
          <w:szCs w:val="28"/>
        </w:rPr>
        <w:t xml:space="preserve">сельского </w:t>
      </w:r>
      <w:r w:rsidRPr="00EF056E">
        <w:rPr>
          <w:rStyle w:val="0pt"/>
          <w:sz w:val="28"/>
          <w:szCs w:val="28"/>
        </w:rPr>
        <w:t xml:space="preserve">муниципального образования, Дума </w:t>
      </w:r>
      <w:r w:rsidR="0022033D">
        <w:rPr>
          <w:rStyle w:val="0pt"/>
          <w:sz w:val="28"/>
          <w:szCs w:val="28"/>
        </w:rPr>
        <w:t>Чеботарихинского</w:t>
      </w:r>
      <w:r w:rsidRPr="00EF056E">
        <w:rPr>
          <w:rStyle w:val="0pt"/>
          <w:sz w:val="28"/>
          <w:szCs w:val="28"/>
        </w:rPr>
        <w:t xml:space="preserve"> </w:t>
      </w:r>
      <w:r>
        <w:rPr>
          <w:rStyle w:val="0pt"/>
          <w:sz w:val="28"/>
          <w:szCs w:val="28"/>
        </w:rPr>
        <w:t xml:space="preserve">сельского </w:t>
      </w:r>
      <w:r w:rsidRPr="00EF056E">
        <w:rPr>
          <w:rStyle w:val="0pt"/>
          <w:sz w:val="28"/>
          <w:szCs w:val="28"/>
        </w:rPr>
        <w:t xml:space="preserve">муниципального образования: </w:t>
      </w:r>
    </w:p>
    <w:p w:rsidR="00EF056E" w:rsidRPr="00EF056E" w:rsidRDefault="00EF056E" w:rsidP="00EF056E">
      <w:pPr>
        <w:pStyle w:val="1"/>
        <w:shd w:val="clear" w:color="auto" w:fill="auto"/>
        <w:spacing w:after="0" w:line="240" w:lineRule="auto"/>
        <w:ind w:left="40" w:right="40"/>
        <w:jc w:val="center"/>
        <w:rPr>
          <w:rStyle w:val="0pt"/>
          <w:b/>
          <w:sz w:val="28"/>
          <w:szCs w:val="28"/>
        </w:rPr>
      </w:pPr>
      <w:r w:rsidRPr="00EF056E">
        <w:rPr>
          <w:rStyle w:val="0pt"/>
          <w:b/>
          <w:sz w:val="28"/>
          <w:szCs w:val="28"/>
        </w:rPr>
        <w:t>РЕШИЛА:</w:t>
      </w:r>
    </w:p>
    <w:p w:rsidR="00EF056E" w:rsidRPr="00EF056E" w:rsidRDefault="00EF056E" w:rsidP="00A56E73">
      <w:pPr>
        <w:pStyle w:val="1"/>
        <w:numPr>
          <w:ilvl w:val="0"/>
          <w:numId w:val="2"/>
        </w:numPr>
        <w:shd w:val="clear" w:color="auto" w:fill="auto"/>
        <w:tabs>
          <w:tab w:val="left" w:pos="982"/>
        </w:tabs>
        <w:spacing w:after="0" w:line="240" w:lineRule="auto"/>
        <w:ind w:left="40" w:right="40" w:firstLine="700"/>
        <w:jc w:val="both"/>
        <w:rPr>
          <w:sz w:val="28"/>
          <w:szCs w:val="28"/>
        </w:rPr>
      </w:pPr>
      <w:r w:rsidRPr="00EF056E">
        <w:rPr>
          <w:rStyle w:val="0pt"/>
          <w:sz w:val="28"/>
          <w:szCs w:val="28"/>
        </w:rPr>
        <w:t xml:space="preserve">Утвердить Положение о бюджетном процессе </w:t>
      </w:r>
      <w:r w:rsidR="0022033D">
        <w:rPr>
          <w:rStyle w:val="0pt"/>
          <w:sz w:val="28"/>
          <w:szCs w:val="28"/>
        </w:rPr>
        <w:t>Чеботарихинского</w:t>
      </w:r>
      <w:r>
        <w:rPr>
          <w:rStyle w:val="0pt"/>
          <w:sz w:val="28"/>
          <w:szCs w:val="28"/>
        </w:rPr>
        <w:t xml:space="preserve"> </w:t>
      </w:r>
      <w:r w:rsidRPr="00EF056E">
        <w:rPr>
          <w:rStyle w:val="0pt"/>
          <w:sz w:val="28"/>
          <w:szCs w:val="28"/>
        </w:rPr>
        <w:t xml:space="preserve"> муниципального образования (Приложение 1).</w:t>
      </w:r>
    </w:p>
    <w:p w:rsidR="00EF056E" w:rsidRPr="00EF056E" w:rsidRDefault="00EF056E" w:rsidP="00EF056E">
      <w:pPr>
        <w:pStyle w:val="1"/>
        <w:shd w:val="clear" w:color="auto" w:fill="auto"/>
        <w:tabs>
          <w:tab w:val="left" w:pos="982"/>
        </w:tabs>
        <w:spacing w:after="0" w:line="240" w:lineRule="auto"/>
        <w:ind w:right="40"/>
        <w:jc w:val="both"/>
        <w:rPr>
          <w:sz w:val="28"/>
          <w:szCs w:val="28"/>
        </w:rPr>
      </w:pPr>
      <w:r w:rsidRPr="00EF056E">
        <w:rPr>
          <w:sz w:val="28"/>
          <w:szCs w:val="28"/>
        </w:rPr>
        <w:t xml:space="preserve">             </w:t>
      </w:r>
      <w:r w:rsidRPr="00EF056E">
        <w:rPr>
          <w:rStyle w:val="0pt"/>
          <w:color w:val="auto"/>
          <w:sz w:val="28"/>
          <w:szCs w:val="28"/>
        </w:rPr>
        <w:t xml:space="preserve">Опубликовать настоящее решение в газете «Муниципальный вестник» и разместить на официальном сайте администрации </w:t>
      </w:r>
      <w:r w:rsidR="0022033D">
        <w:rPr>
          <w:rStyle w:val="0pt"/>
          <w:color w:val="auto"/>
          <w:sz w:val="28"/>
          <w:szCs w:val="28"/>
        </w:rPr>
        <w:t>Чеботарихинского</w:t>
      </w:r>
      <w:r w:rsidRPr="00EF056E">
        <w:rPr>
          <w:rStyle w:val="0pt"/>
          <w:color w:val="auto"/>
          <w:sz w:val="28"/>
          <w:szCs w:val="28"/>
        </w:rPr>
        <w:t xml:space="preserve"> муниципального образования.</w:t>
      </w:r>
    </w:p>
    <w:p w:rsidR="00EF056E" w:rsidRPr="00EF056E" w:rsidRDefault="00EF056E" w:rsidP="00A56E73">
      <w:pPr>
        <w:pStyle w:val="1"/>
        <w:numPr>
          <w:ilvl w:val="0"/>
          <w:numId w:val="1"/>
        </w:numPr>
        <w:shd w:val="clear" w:color="auto" w:fill="auto"/>
        <w:tabs>
          <w:tab w:val="left" w:pos="982"/>
        </w:tabs>
        <w:spacing w:after="0" w:line="240" w:lineRule="auto"/>
        <w:ind w:left="40" w:firstLine="700"/>
        <w:jc w:val="both"/>
        <w:rPr>
          <w:sz w:val="28"/>
          <w:szCs w:val="28"/>
        </w:rPr>
      </w:pPr>
      <w:r w:rsidRPr="00EF056E">
        <w:rPr>
          <w:rStyle w:val="0pt"/>
          <w:color w:val="auto"/>
          <w:sz w:val="28"/>
          <w:szCs w:val="28"/>
        </w:rPr>
        <w:t>Настоящее решение вступает в силу со дня официального опубликования.</w:t>
      </w:r>
    </w:p>
    <w:p w:rsidR="00EF056E" w:rsidRPr="00EF056E" w:rsidRDefault="00EF056E" w:rsidP="00EF056E">
      <w:pPr>
        <w:pStyle w:val="1"/>
        <w:shd w:val="clear" w:color="auto" w:fill="auto"/>
        <w:spacing w:after="0" w:line="240" w:lineRule="auto"/>
        <w:ind w:left="40" w:right="40"/>
        <w:jc w:val="both"/>
        <w:rPr>
          <w:sz w:val="28"/>
          <w:szCs w:val="28"/>
        </w:rPr>
      </w:pPr>
    </w:p>
    <w:p w:rsidR="00EF056E" w:rsidRPr="00EF056E" w:rsidRDefault="00EF056E" w:rsidP="00EF056E">
      <w:pPr>
        <w:pStyle w:val="1"/>
        <w:shd w:val="clear" w:color="auto" w:fill="auto"/>
        <w:spacing w:after="0" w:line="240" w:lineRule="auto"/>
        <w:ind w:left="40" w:right="40"/>
        <w:jc w:val="both"/>
        <w:rPr>
          <w:sz w:val="28"/>
          <w:szCs w:val="28"/>
        </w:rPr>
      </w:pPr>
    </w:p>
    <w:p w:rsidR="00EF056E" w:rsidRPr="00EF056E" w:rsidRDefault="00EF056E" w:rsidP="00EF056E">
      <w:pPr>
        <w:pStyle w:val="1"/>
        <w:shd w:val="clear" w:color="auto" w:fill="auto"/>
        <w:spacing w:after="0" w:line="240" w:lineRule="auto"/>
        <w:ind w:right="4248"/>
        <w:rPr>
          <w:rStyle w:val="0pt"/>
          <w:sz w:val="28"/>
          <w:szCs w:val="28"/>
        </w:rPr>
      </w:pPr>
      <w:r w:rsidRPr="00EF056E">
        <w:rPr>
          <w:rStyle w:val="0pt"/>
          <w:sz w:val="28"/>
          <w:szCs w:val="28"/>
        </w:rPr>
        <w:t xml:space="preserve">Глава </w:t>
      </w:r>
      <w:proofErr w:type="spellStart"/>
      <w:r w:rsidR="0022033D">
        <w:rPr>
          <w:rStyle w:val="0pt"/>
          <w:sz w:val="28"/>
          <w:szCs w:val="28"/>
        </w:rPr>
        <w:t>Чеботарихинчского</w:t>
      </w:r>
      <w:proofErr w:type="spellEnd"/>
      <w:r w:rsidRPr="00EF056E">
        <w:rPr>
          <w:rStyle w:val="0pt"/>
          <w:sz w:val="28"/>
          <w:szCs w:val="28"/>
        </w:rPr>
        <w:t xml:space="preserve"> </w:t>
      </w:r>
    </w:p>
    <w:p w:rsidR="00EF056E" w:rsidRPr="00EF056E" w:rsidRDefault="00EF056E" w:rsidP="00EF056E">
      <w:pPr>
        <w:pStyle w:val="1"/>
        <w:shd w:val="clear" w:color="auto" w:fill="auto"/>
        <w:spacing w:after="0" w:line="240" w:lineRule="auto"/>
        <w:ind w:right="182"/>
        <w:rPr>
          <w:rStyle w:val="0pt"/>
          <w:sz w:val="28"/>
          <w:szCs w:val="28"/>
        </w:rPr>
      </w:pPr>
      <w:r w:rsidRPr="00EF056E">
        <w:rPr>
          <w:rStyle w:val="0pt"/>
          <w:sz w:val="28"/>
          <w:szCs w:val="28"/>
        </w:rPr>
        <w:t>муниципального образования</w:t>
      </w:r>
      <w:r w:rsidR="0022033D">
        <w:rPr>
          <w:rStyle w:val="0pt"/>
          <w:sz w:val="28"/>
          <w:szCs w:val="28"/>
        </w:rPr>
        <w:t xml:space="preserve">                                     В.К.Майоров</w:t>
      </w:r>
    </w:p>
    <w:p w:rsidR="00EF056E" w:rsidRPr="00EF056E" w:rsidRDefault="00EF056E" w:rsidP="00EF056E">
      <w:pPr>
        <w:pStyle w:val="1"/>
        <w:shd w:val="clear" w:color="auto" w:fill="auto"/>
        <w:spacing w:after="0" w:line="240" w:lineRule="auto"/>
        <w:ind w:right="182"/>
        <w:rPr>
          <w:sz w:val="28"/>
          <w:szCs w:val="28"/>
        </w:rPr>
      </w:pPr>
    </w:p>
    <w:p w:rsidR="00EF056E" w:rsidRPr="00EF056E" w:rsidRDefault="00EF056E" w:rsidP="00EF056E">
      <w:pPr>
        <w:pStyle w:val="110"/>
        <w:shd w:val="clear" w:color="auto" w:fill="auto"/>
        <w:spacing w:line="240" w:lineRule="auto"/>
        <w:ind w:right="40"/>
        <w:jc w:val="center"/>
        <w:rPr>
          <w:sz w:val="28"/>
          <w:szCs w:val="28"/>
        </w:rPr>
      </w:pPr>
      <w:r w:rsidRPr="00EF056E">
        <w:rPr>
          <w:sz w:val="28"/>
          <w:szCs w:val="28"/>
        </w:rPr>
        <w:t xml:space="preserve"> </w:t>
      </w: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10"/>
        <w:shd w:val="clear" w:color="auto" w:fill="auto"/>
        <w:spacing w:line="240" w:lineRule="auto"/>
        <w:ind w:right="40"/>
        <w:jc w:val="center"/>
        <w:rPr>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 xml:space="preserve">ПОЛОЖЕНИЕ О БЮДЖЕТНОМ ПРОЦЕССЕ В </w:t>
      </w:r>
      <w:r w:rsidR="0022033D">
        <w:rPr>
          <w:b/>
          <w:bCs/>
          <w:sz w:val="28"/>
          <w:szCs w:val="28"/>
        </w:rPr>
        <w:t>ЧЕБОТАРИХИНСКОМ</w:t>
      </w:r>
      <w:r>
        <w:rPr>
          <w:b/>
          <w:bCs/>
          <w:sz w:val="28"/>
          <w:szCs w:val="28"/>
        </w:rPr>
        <w:t xml:space="preserve"> </w:t>
      </w:r>
      <w:r w:rsidRPr="00B26D15">
        <w:rPr>
          <w:b/>
          <w:bCs/>
          <w:sz w:val="28"/>
          <w:szCs w:val="28"/>
        </w:rPr>
        <w:t xml:space="preserve">МУНИЦИПАЛЬНОМ ОБРАЗОВАНИИ </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r w:rsidRPr="00B26D15">
        <w:rPr>
          <w:bCs/>
          <w:sz w:val="28"/>
          <w:szCs w:val="28"/>
        </w:rPr>
        <w:t xml:space="preserve">Настоящее Положение регламентирует деятельность </w:t>
      </w:r>
      <w:r w:rsidR="0022033D">
        <w:rPr>
          <w:bCs/>
          <w:sz w:val="28"/>
          <w:szCs w:val="28"/>
        </w:rPr>
        <w:t>органов местного самоуправления Чеботарихинского</w:t>
      </w:r>
      <w:r w:rsidRPr="00B26D15">
        <w:rPr>
          <w:bCs/>
          <w:sz w:val="28"/>
          <w:szCs w:val="28"/>
        </w:rPr>
        <w:t xml:space="preserve"> муниципального образования и иных участников бюджетного процесса поселения по составлению и рассмотрению проекта бюджета поселения (далее – бюджета), утверждению и исполнению бюджета, </w:t>
      </w:r>
      <w:proofErr w:type="gramStart"/>
      <w:r w:rsidRPr="00B26D15">
        <w:rPr>
          <w:bCs/>
          <w:sz w:val="28"/>
          <w:szCs w:val="28"/>
        </w:rPr>
        <w:t>контролю за</w:t>
      </w:r>
      <w:proofErr w:type="gramEnd"/>
      <w:r w:rsidRPr="00B26D15">
        <w:rPr>
          <w:bCs/>
          <w:sz w:val="28"/>
          <w:szCs w:val="28"/>
        </w:rPr>
        <w:t xml:space="preserve"> его исполнением, ведению бюджетного учета, внешней проверки, составлению, рассмотрению и утверждению бюджетной отчетности.</w:t>
      </w: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Раздел 1. ОБЩИЕ ПОЛОЖЕНИЯ</w:t>
      </w: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 xml:space="preserve">Статья 1. Правовая основа бюджетного процесса </w:t>
      </w:r>
      <w:r w:rsidR="0022033D">
        <w:rPr>
          <w:b/>
          <w:bCs/>
          <w:sz w:val="28"/>
          <w:szCs w:val="28"/>
        </w:rPr>
        <w:t>Чеботарихинского</w:t>
      </w:r>
      <w:r w:rsidRPr="00B26D15">
        <w:rPr>
          <w:b/>
          <w:bCs/>
          <w:sz w:val="28"/>
          <w:szCs w:val="28"/>
        </w:rPr>
        <w:t xml:space="preserve"> муниципального образования</w:t>
      </w:r>
    </w:p>
    <w:p w:rsidR="00A24BB0" w:rsidRPr="00A24BB0" w:rsidRDefault="00A24BB0" w:rsidP="00A24BB0">
      <w:pPr>
        <w:spacing w:after="0" w:line="240" w:lineRule="auto"/>
        <w:ind w:right="709" w:firstLine="709"/>
        <w:contextualSpacing/>
        <w:jc w:val="both"/>
        <w:rPr>
          <w:rFonts w:ascii="Times New Roman" w:eastAsia="Times New Roman" w:hAnsi="Times New Roman" w:cs="Times New Roman"/>
          <w:i/>
          <w:sz w:val="28"/>
          <w:szCs w:val="28"/>
        </w:rPr>
      </w:pPr>
      <w:proofErr w:type="gramStart"/>
      <w:r w:rsidRPr="00A24BB0">
        <w:rPr>
          <w:rFonts w:ascii="Times New Roman" w:eastAsia="Times New Roman" w:hAnsi="Times New Roman" w:cs="Times New Roman"/>
          <w:sz w:val="28"/>
          <w:szCs w:val="28"/>
        </w:rPr>
        <w:t xml:space="preserve">Бюджетные правоотношения в </w:t>
      </w:r>
      <w:r w:rsidR="0022033D">
        <w:rPr>
          <w:rFonts w:ascii="Times New Roman" w:eastAsia="Times New Roman" w:hAnsi="Times New Roman" w:cs="Times New Roman"/>
          <w:sz w:val="28"/>
          <w:szCs w:val="28"/>
        </w:rPr>
        <w:t xml:space="preserve">Чеботарихинском </w:t>
      </w:r>
      <w:r w:rsidRPr="00A24BB0">
        <w:rPr>
          <w:rFonts w:ascii="Times New Roman" w:eastAsia="Times New Roman" w:hAnsi="Times New Roman" w:cs="Times New Roman"/>
          <w:sz w:val="28"/>
          <w:szCs w:val="28"/>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r w:rsidR="0022033D">
        <w:rPr>
          <w:rFonts w:ascii="Times New Roman" w:eastAsia="Times New Roman" w:hAnsi="Times New Roman" w:cs="Times New Roman"/>
          <w:sz w:val="28"/>
          <w:szCs w:val="28"/>
        </w:rPr>
        <w:t>Чеботарихинского</w:t>
      </w:r>
      <w:proofErr w:type="gramEnd"/>
      <w:r w:rsidRPr="00A24BB0">
        <w:rPr>
          <w:rFonts w:ascii="Times New Roman" w:eastAsia="Times New Roman" w:hAnsi="Times New Roman" w:cs="Times New Roman"/>
          <w:sz w:val="28"/>
          <w:szCs w:val="28"/>
        </w:rPr>
        <w:t xml:space="preserve"> муниципального образования</w:t>
      </w:r>
      <w:r w:rsidRPr="00A24BB0">
        <w:rPr>
          <w:rFonts w:ascii="Times New Roman" w:eastAsia="Times New Roman" w:hAnsi="Times New Roman" w:cs="Times New Roman"/>
          <w:i/>
          <w:sz w:val="28"/>
          <w:szCs w:val="28"/>
        </w:rPr>
        <w:t>.</w:t>
      </w:r>
    </w:p>
    <w:p w:rsidR="00A24BB0" w:rsidRPr="00A24BB0" w:rsidRDefault="00A24BB0" w:rsidP="00A24BB0">
      <w:pPr>
        <w:spacing w:after="0" w:line="240" w:lineRule="auto"/>
        <w:ind w:right="709" w:firstLine="709"/>
        <w:contextualSpacing/>
        <w:jc w:val="both"/>
        <w:rPr>
          <w:rFonts w:ascii="Times New Roman" w:eastAsia="Times New Roman" w:hAnsi="Times New Roman" w:cs="Times New Roman"/>
          <w:sz w:val="28"/>
          <w:szCs w:val="28"/>
        </w:rPr>
      </w:pPr>
      <w:r w:rsidRPr="00A24BB0">
        <w:rPr>
          <w:rFonts w:ascii="Times New Roman" w:eastAsia="Times New Roman" w:hAnsi="Times New Roman" w:cs="Times New Roman"/>
          <w:sz w:val="28"/>
          <w:szCs w:val="28"/>
        </w:rPr>
        <w:t xml:space="preserve">В случае противоречия между настоящим Положением и иными муниципальными правовыми актами </w:t>
      </w:r>
      <w:r w:rsidR="0022033D">
        <w:rPr>
          <w:rFonts w:ascii="Times New Roman" w:eastAsia="Times New Roman" w:hAnsi="Times New Roman" w:cs="Times New Roman"/>
          <w:sz w:val="28"/>
          <w:szCs w:val="28"/>
        </w:rPr>
        <w:t>Чеботарихинского</w:t>
      </w:r>
      <w:r>
        <w:rPr>
          <w:rFonts w:ascii="Times New Roman" w:eastAsia="Times New Roman" w:hAnsi="Times New Roman" w:cs="Times New Roman"/>
          <w:sz w:val="28"/>
          <w:szCs w:val="28"/>
        </w:rPr>
        <w:t xml:space="preserve"> </w:t>
      </w:r>
      <w:r w:rsidRPr="00A24BB0">
        <w:rPr>
          <w:rFonts w:ascii="Times New Roman" w:eastAsia="Times New Roman" w:hAnsi="Times New Roman" w:cs="Times New Roman"/>
          <w:sz w:val="28"/>
          <w:szCs w:val="28"/>
        </w:rPr>
        <w:t xml:space="preserve"> муниципального образования, регулирующими бюджетные правоотношения, применяется настоящее Положение.</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Статья 2. Понятия и термины, применяемые в данном Положении</w:t>
      </w:r>
    </w:p>
    <w:p w:rsidR="00B26D15" w:rsidRPr="00B26D15" w:rsidRDefault="00B26D15" w:rsidP="00B26D15">
      <w:pPr>
        <w:pStyle w:val="s3"/>
        <w:shd w:val="clear" w:color="auto" w:fill="FFFFFF"/>
        <w:spacing w:before="0" w:beforeAutospacing="0" w:after="0" w:afterAutospacing="0"/>
        <w:ind w:firstLine="709"/>
        <w:jc w:val="both"/>
        <w:rPr>
          <w:bCs/>
          <w:sz w:val="28"/>
          <w:szCs w:val="28"/>
        </w:rPr>
      </w:pPr>
      <w:r w:rsidRPr="00B26D15">
        <w:rPr>
          <w:bCs/>
          <w:sz w:val="28"/>
          <w:szCs w:val="28"/>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B26D15" w:rsidRPr="00B26D15" w:rsidRDefault="00B26D15" w:rsidP="00B26D15">
      <w:pPr>
        <w:pStyle w:val="s3"/>
        <w:shd w:val="clear" w:color="auto" w:fill="FFFFFF"/>
        <w:spacing w:before="0" w:beforeAutospacing="0" w:after="0" w:afterAutospacing="0"/>
        <w:jc w:val="both"/>
        <w:rPr>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 xml:space="preserve">Статья 3. Основные этапы бюджетного процесса </w:t>
      </w:r>
      <w:r w:rsidR="0022033D">
        <w:rPr>
          <w:b/>
          <w:bCs/>
          <w:sz w:val="28"/>
          <w:szCs w:val="28"/>
        </w:rPr>
        <w:t>Чеботарихинского</w:t>
      </w:r>
      <w:r w:rsidRPr="00B26D15">
        <w:rPr>
          <w:b/>
          <w:bCs/>
          <w:sz w:val="28"/>
          <w:szCs w:val="28"/>
        </w:rPr>
        <w:t xml:space="preserve"> муниципального образования</w:t>
      </w:r>
    </w:p>
    <w:p w:rsidR="00B26D15" w:rsidRPr="00B26D15" w:rsidRDefault="008F0035" w:rsidP="00B26D1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Бюджетный процесс </w:t>
      </w:r>
      <w:r w:rsidR="0022033D">
        <w:rPr>
          <w:rFonts w:ascii="Times New Roman" w:hAnsi="Times New Roman" w:cs="Times New Roman"/>
          <w:sz w:val="28"/>
          <w:szCs w:val="28"/>
        </w:rPr>
        <w:t xml:space="preserve">Чеботарихинского </w:t>
      </w:r>
      <w:r w:rsidR="00B26D15" w:rsidRPr="00B26D15">
        <w:rPr>
          <w:rFonts w:ascii="Times New Roman" w:hAnsi="Times New Roman" w:cs="Times New Roman"/>
          <w:sz w:val="28"/>
          <w:szCs w:val="28"/>
        </w:rPr>
        <w:t xml:space="preserve"> муниципального образования включает следующие этапы:</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lastRenderedPageBreak/>
        <w:t xml:space="preserve">составление проекта бюджета </w:t>
      </w:r>
      <w:r w:rsidR="0022033D">
        <w:rPr>
          <w:rFonts w:ascii="Times New Roman" w:hAnsi="Times New Roman" w:cs="Times New Roman"/>
          <w:sz w:val="28"/>
          <w:szCs w:val="28"/>
        </w:rPr>
        <w:t xml:space="preserve">Чеботарихинского </w:t>
      </w:r>
      <w:r w:rsidR="005628D0">
        <w:rPr>
          <w:rFonts w:ascii="Times New Roman" w:hAnsi="Times New Roman" w:cs="Times New Roman"/>
          <w:sz w:val="28"/>
          <w:szCs w:val="28"/>
        </w:rPr>
        <w:t>сельского</w:t>
      </w:r>
      <w:r w:rsidRPr="00B26D15">
        <w:rPr>
          <w:rFonts w:ascii="Times New Roman" w:hAnsi="Times New Roman" w:cs="Times New Roman"/>
          <w:sz w:val="28"/>
          <w:szCs w:val="28"/>
        </w:rPr>
        <w:t xml:space="preserve"> муниципального образования на очередной финансовый год и плановый период;</w:t>
      </w:r>
    </w:p>
    <w:p w:rsidR="00B26D15" w:rsidRPr="00B26D15" w:rsidRDefault="008F0035" w:rsidP="00A56E73">
      <w:pPr>
        <w:pStyle w:val="ConsNormal"/>
        <w:widowControl/>
        <w:numPr>
          <w:ilvl w:val="0"/>
          <w:numId w:val="3"/>
        </w:numPr>
        <w:ind w:right="0"/>
        <w:jc w:val="both"/>
        <w:rPr>
          <w:rFonts w:ascii="Times New Roman" w:hAnsi="Times New Roman" w:cs="Times New Roman"/>
          <w:sz w:val="28"/>
          <w:szCs w:val="28"/>
        </w:rPr>
      </w:pPr>
      <w:r>
        <w:rPr>
          <w:rFonts w:ascii="Times New Roman" w:hAnsi="Times New Roman" w:cs="Times New Roman"/>
          <w:sz w:val="28"/>
          <w:szCs w:val="28"/>
        </w:rPr>
        <w:t>рассмотрение и</w:t>
      </w:r>
      <w:r w:rsidR="00B26D15" w:rsidRPr="00B26D15">
        <w:rPr>
          <w:rFonts w:ascii="Times New Roman" w:hAnsi="Times New Roman" w:cs="Times New Roman"/>
          <w:sz w:val="28"/>
          <w:szCs w:val="28"/>
        </w:rPr>
        <w:t xml:space="preserve"> утверждение проекта бюджета на очередной финансовый год и плановый период;</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исполнение бюджета;</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составление, внешняя проверка, рассмотрение и утверждение бюджетной отчетности;</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осуществление муниципального финансового контроля.</w:t>
      </w: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Раздел 2. УЧАСТНИКИ БЮДЖЕТНОГО ПРОЦЕССА</w:t>
      </w: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4.</w:t>
      </w:r>
      <w:r w:rsidRPr="00B26D15">
        <w:rPr>
          <w:rStyle w:val="apple-converted-space"/>
          <w:sz w:val="28"/>
          <w:szCs w:val="28"/>
        </w:rPr>
        <w:t> </w:t>
      </w:r>
      <w:r w:rsidRPr="00B26D15">
        <w:rPr>
          <w:b/>
          <w:sz w:val="28"/>
          <w:szCs w:val="28"/>
        </w:rPr>
        <w:t>Участники бюджетного процесса</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Участниками бюджетного процесса являются: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Глава </w:t>
      </w:r>
      <w:r w:rsidR="0022033D">
        <w:rPr>
          <w:rFonts w:eastAsia="Times New Roman"/>
          <w:sz w:val="28"/>
          <w:szCs w:val="28"/>
        </w:rPr>
        <w:t>Чеботарихинского</w:t>
      </w:r>
      <w:r w:rsidRPr="00A24BB0">
        <w:rPr>
          <w:color w:val="000000"/>
          <w:sz w:val="28"/>
          <w:szCs w:val="28"/>
        </w:rPr>
        <w:t xml:space="preserve"> муниципального образования - (далее Глава);</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Дума </w:t>
      </w:r>
      <w:r w:rsidR="0022033D">
        <w:rPr>
          <w:rFonts w:eastAsia="Times New Roman"/>
          <w:sz w:val="28"/>
          <w:szCs w:val="28"/>
        </w:rPr>
        <w:t>Чеботарихинского</w:t>
      </w:r>
      <w:r w:rsidRPr="00A24BB0">
        <w:rPr>
          <w:color w:val="000000"/>
          <w:sz w:val="28"/>
          <w:szCs w:val="28"/>
        </w:rPr>
        <w:t xml:space="preserve"> муниципального образования - (далее - Дума);</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Администрация </w:t>
      </w:r>
      <w:r w:rsidR="0022033D">
        <w:rPr>
          <w:rFonts w:eastAsia="Times New Roman"/>
          <w:sz w:val="28"/>
          <w:szCs w:val="28"/>
        </w:rPr>
        <w:t>Чеботарихинского</w:t>
      </w:r>
      <w:r w:rsidRPr="00A24BB0">
        <w:rPr>
          <w:color w:val="000000"/>
          <w:sz w:val="28"/>
          <w:szCs w:val="28"/>
        </w:rPr>
        <w:t xml:space="preserve"> муниципального образования - (далее администрация);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Органы муниципального финансового контроля </w:t>
      </w:r>
      <w:r w:rsidR="0022033D">
        <w:rPr>
          <w:rFonts w:eastAsia="Times New Roman"/>
          <w:sz w:val="28"/>
          <w:szCs w:val="28"/>
        </w:rPr>
        <w:t>Чеботарихинского</w:t>
      </w:r>
      <w:r w:rsidRPr="00A24BB0">
        <w:rPr>
          <w:color w:val="000000"/>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администраторы (администраторы) доходов бюджета </w:t>
      </w:r>
      <w:r w:rsidR="0022033D">
        <w:rPr>
          <w:rFonts w:eastAsia="Times New Roman"/>
          <w:sz w:val="28"/>
          <w:szCs w:val="28"/>
        </w:rPr>
        <w:t>Чеботарихинского</w:t>
      </w:r>
      <w:r w:rsidRPr="00A24BB0">
        <w:rPr>
          <w:color w:val="000000"/>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распорядители (распорядители) бюджетных средств </w:t>
      </w:r>
      <w:r w:rsidR="0022033D">
        <w:rPr>
          <w:rFonts w:eastAsia="Times New Roman"/>
          <w:sz w:val="28"/>
          <w:szCs w:val="28"/>
        </w:rPr>
        <w:t>Чеботарихинского</w:t>
      </w:r>
      <w:r w:rsidRPr="00A24BB0">
        <w:rPr>
          <w:color w:val="000000"/>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color w:val="000000"/>
          <w:sz w:val="28"/>
          <w:szCs w:val="28"/>
        </w:rPr>
        <w:t xml:space="preserve">- Главные администраторы (администраторы) источников финансирования дефицита бюджета </w:t>
      </w:r>
      <w:r w:rsidR="0022033D">
        <w:rPr>
          <w:rFonts w:eastAsia="Times New Roman"/>
          <w:sz w:val="28"/>
          <w:szCs w:val="28"/>
        </w:rPr>
        <w:t>Чеботарихинского</w:t>
      </w:r>
      <w:r w:rsidRPr="00A24BB0">
        <w:rPr>
          <w:color w:val="000000"/>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sz w:val="28"/>
          <w:szCs w:val="28"/>
        </w:rPr>
        <w:t xml:space="preserve">- Получатели бюджетных средств </w:t>
      </w:r>
      <w:r w:rsidR="0022033D">
        <w:rPr>
          <w:rFonts w:eastAsia="Times New Roman"/>
          <w:sz w:val="28"/>
          <w:szCs w:val="28"/>
        </w:rPr>
        <w:t>Чеботарихинского</w:t>
      </w:r>
      <w:r w:rsidRPr="00A24BB0">
        <w:rPr>
          <w:sz w:val="28"/>
          <w:szCs w:val="28"/>
        </w:rPr>
        <w:t xml:space="preserve"> муниципального образования.</w:t>
      </w:r>
    </w:p>
    <w:p w:rsidR="00A24BB0" w:rsidRPr="00A24BB0" w:rsidRDefault="00A24BB0" w:rsidP="00A24BB0">
      <w:pPr>
        <w:pStyle w:val="a5"/>
        <w:spacing w:before="0" w:beforeAutospacing="0" w:after="0" w:afterAutospacing="0"/>
        <w:ind w:right="709"/>
        <w:contextualSpacing/>
        <w:jc w:val="both"/>
        <w:rPr>
          <w:sz w:val="28"/>
          <w:szCs w:val="28"/>
        </w:rPr>
      </w:pPr>
      <w:r w:rsidRPr="00A24BB0">
        <w:rPr>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22033D">
        <w:rPr>
          <w:rFonts w:eastAsia="Times New Roman"/>
          <w:sz w:val="28"/>
          <w:szCs w:val="28"/>
        </w:rPr>
        <w:t>Чеботарихинского</w:t>
      </w:r>
      <w:r w:rsidRPr="00A24BB0">
        <w:rPr>
          <w:b/>
          <w:sz w:val="28"/>
          <w:szCs w:val="28"/>
        </w:rPr>
        <w:t xml:space="preserve"> </w:t>
      </w:r>
      <w:r w:rsidRPr="00A24BB0">
        <w:rPr>
          <w:sz w:val="28"/>
          <w:szCs w:val="28"/>
        </w:rPr>
        <w:t>муниципальном образовании.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5.</w:t>
      </w:r>
      <w:r w:rsidRPr="00B26D15">
        <w:rPr>
          <w:rStyle w:val="apple-converted-space"/>
          <w:sz w:val="28"/>
          <w:szCs w:val="28"/>
        </w:rPr>
        <w:t> </w:t>
      </w:r>
      <w:r w:rsidRPr="00B26D15">
        <w:rPr>
          <w:b/>
          <w:sz w:val="28"/>
          <w:szCs w:val="28"/>
        </w:rPr>
        <w:t xml:space="preserve">Бюджетные полномочия участников бюджетного процесса </w:t>
      </w:r>
      <w:r w:rsidR="0022033D">
        <w:rPr>
          <w:b/>
          <w:sz w:val="28"/>
          <w:szCs w:val="28"/>
        </w:rPr>
        <w:t>Чеботарихинского</w:t>
      </w:r>
      <w:r w:rsidRPr="00B26D15">
        <w:rPr>
          <w:b/>
          <w:sz w:val="28"/>
          <w:szCs w:val="28"/>
        </w:rPr>
        <w:t xml:space="preserve"> муниципального образования (далее – муниципальное образование)</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Дума поселения:</w:t>
      </w:r>
    </w:p>
    <w:p w:rsidR="00B26D15" w:rsidRP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lastRenderedPageBreak/>
        <w:t>определяет порядок организации бюджетного процесса в муниципальном образовании;</w:t>
      </w:r>
    </w:p>
    <w:p w:rsid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 xml:space="preserve">рассматривает и утверждает бюджет поселения и отчет о его исполнении; </w:t>
      </w:r>
    </w:p>
    <w:p w:rsidR="00D81B24" w:rsidRPr="00B26D15" w:rsidRDefault="00D81B24" w:rsidP="00D81B24">
      <w:pPr>
        <w:pStyle w:val="s1"/>
        <w:numPr>
          <w:ilvl w:val="0"/>
          <w:numId w:val="4"/>
        </w:numPr>
        <w:shd w:val="clear" w:color="auto" w:fill="FFFFFF"/>
        <w:spacing w:before="0" w:beforeAutospacing="0" w:after="0" w:afterAutospacing="0"/>
        <w:jc w:val="both"/>
        <w:rPr>
          <w:sz w:val="28"/>
          <w:szCs w:val="28"/>
        </w:rPr>
      </w:pPr>
      <w:bookmarkStart w:id="0" w:name="_GoBack"/>
      <w:bookmarkEnd w:id="0"/>
      <w:r w:rsidRPr="00D81B24">
        <w:rPr>
          <w:sz w:val="28"/>
          <w:szCs w:val="28"/>
        </w:rPr>
        <w:t xml:space="preserve"> формирует и определяет правовой статус органов внешнего муниципального финансового контроля;</w:t>
      </w:r>
    </w:p>
    <w:p w:rsidR="00B26D15" w:rsidRP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осуществляет другие полномочия в соответствии с Бюджетным Кодексом Российской Федерации (далее – Бюджетный Кодекс), Федеральным законом</w:t>
      </w:r>
      <w:r w:rsidRPr="00B26D15">
        <w:rPr>
          <w:rStyle w:val="apple-converted-space"/>
          <w:sz w:val="28"/>
          <w:szCs w:val="28"/>
        </w:rPr>
        <w:t> </w:t>
      </w:r>
      <w:r w:rsidRPr="00B26D15">
        <w:rPr>
          <w:sz w:val="28"/>
          <w:szCs w:val="28"/>
        </w:rPr>
        <w:t>от 6 октября 2003 года № 131-ФЗ "Об общих принципах организации местного самоуправления в Российской Федерации",</w:t>
      </w:r>
      <w:r w:rsidRPr="00B26D15">
        <w:rPr>
          <w:rStyle w:val="apple-converted-space"/>
          <w:sz w:val="28"/>
          <w:szCs w:val="28"/>
        </w:rPr>
        <w:t> </w:t>
      </w:r>
      <w:r w:rsidRPr="00B26D15">
        <w:rPr>
          <w:sz w:val="28"/>
          <w:szCs w:val="28"/>
        </w:rPr>
        <w:t>иными нормативными правовыми актами Российской</w:t>
      </w:r>
      <w:r w:rsidR="005628D0">
        <w:rPr>
          <w:sz w:val="28"/>
          <w:szCs w:val="28"/>
        </w:rPr>
        <w:t xml:space="preserve"> Федерации, Иркутской области, </w:t>
      </w:r>
      <w:r w:rsidRPr="00B26D15">
        <w:rPr>
          <w:sz w:val="28"/>
          <w:szCs w:val="28"/>
        </w:rPr>
        <w:t xml:space="preserve">а также уставом </w:t>
      </w:r>
      <w:r w:rsidR="0022033D">
        <w:rPr>
          <w:sz w:val="28"/>
          <w:szCs w:val="28"/>
        </w:rPr>
        <w:t>Чеботарихинского</w:t>
      </w:r>
      <w:r w:rsidR="0022033D" w:rsidRPr="00B26D15">
        <w:rPr>
          <w:sz w:val="28"/>
          <w:szCs w:val="28"/>
        </w:rPr>
        <w:t xml:space="preserve"> </w:t>
      </w:r>
      <w:r w:rsidRPr="00B26D15">
        <w:rPr>
          <w:sz w:val="28"/>
          <w:szCs w:val="28"/>
        </w:rPr>
        <w:t>муниципального образования.</w:t>
      </w:r>
    </w:p>
    <w:p w:rsidR="00B26D15" w:rsidRPr="00B26D15" w:rsidRDefault="00B26D15" w:rsidP="00B26D15">
      <w:pPr>
        <w:pStyle w:val="s15"/>
        <w:shd w:val="clear" w:color="auto" w:fill="FFFFFF"/>
        <w:spacing w:before="0" w:beforeAutospacing="0" w:after="0" w:afterAutospacing="0"/>
        <w:ind w:firstLine="709"/>
        <w:jc w:val="both"/>
        <w:rPr>
          <w:sz w:val="28"/>
          <w:szCs w:val="28"/>
        </w:rPr>
      </w:pPr>
      <w:r w:rsidRPr="00B26D15">
        <w:rPr>
          <w:iCs/>
          <w:sz w:val="28"/>
          <w:szCs w:val="28"/>
        </w:rPr>
        <w:t>2. Глава поселения</w:t>
      </w:r>
      <w:r w:rsidRPr="00B26D15">
        <w:rPr>
          <w:sz w:val="28"/>
          <w:szCs w:val="28"/>
        </w:rPr>
        <w:t>:</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определяет направления бюджетной и налоговой политики;</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обеспечивает составление проекта бюджета (проекта бюджета и среднесрочного финансового плана);</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вносит проект бюджета с необходимыми документами и</w:t>
      </w:r>
      <w:r w:rsidR="005628D0">
        <w:rPr>
          <w:sz w:val="28"/>
          <w:szCs w:val="28"/>
        </w:rPr>
        <w:t xml:space="preserve"> материалами на рассмотрение и </w:t>
      </w:r>
      <w:r w:rsidRPr="00B26D15">
        <w:rPr>
          <w:sz w:val="28"/>
          <w:szCs w:val="28"/>
        </w:rPr>
        <w:t>утверждение Думы поселения;</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 xml:space="preserve">обеспечивает исполнение бюджета и составление бюджетной отчетности; </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 xml:space="preserve">представляет отчет об исполнении бюджета на утверждение Думе поселения; </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обеспечивает управление муниципальным долгом;</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Администрация поселения: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устанавливает порядок и сроки составления проекта бюджета на очередной финансовый год и плановый период;</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разрабатывает документы и материалы, необходимые для составления проекта бюджета поселения;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формирует перечень муниципальных программ, разрабатывает муниципальные программы и обеспечивает их выполнение;</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организует исполнение бюджета;</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 составляет отчет об исполнении бюджета;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lastRenderedPageBreak/>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разрабатывает порядок формирования и финансового обеспечения муниципальных заданий и утверждает их;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разрабатывает порядок формирования и использования бюджетных ассигнований муниципального дорожного фонда </w:t>
      </w:r>
      <w:r w:rsidR="0022033D">
        <w:rPr>
          <w:sz w:val="28"/>
          <w:szCs w:val="28"/>
        </w:rPr>
        <w:t>Чеботарихинского</w:t>
      </w:r>
      <w:r w:rsidRPr="00B26D15">
        <w:rPr>
          <w:sz w:val="28"/>
          <w:szCs w:val="28"/>
        </w:rPr>
        <w:t xml:space="preserve"> муниципального образования;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B26D15" w:rsidRPr="00B26D15" w:rsidRDefault="00B26D15" w:rsidP="00B26D15">
      <w:pPr>
        <w:pStyle w:val="s1"/>
        <w:shd w:val="clear" w:color="auto" w:fill="FFFFFF"/>
        <w:spacing w:before="0" w:beforeAutospacing="0" w:after="0" w:afterAutospacing="0"/>
        <w:ind w:firstLine="709"/>
        <w:jc w:val="both"/>
        <w:rPr>
          <w:color w:val="000000"/>
          <w:sz w:val="28"/>
          <w:szCs w:val="28"/>
        </w:rPr>
      </w:pPr>
      <w:r w:rsidRPr="00B26D15">
        <w:rPr>
          <w:sz w:val="28"/>
          <w:szCs w:val="28"/>
        </w:rPr>
        <w:t>6</w:t>
      </w:r>
      <w:r w:rsidRPr="00B26D15">
        <w:rPr>
          <w:color w:val="000000"/>
          <w:sz w:val="28"/>
          <w:szCs w:val="28"/>
        </w:rPr>
        <w:t>.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B26D15" w:rsidRPr="00B26D15" w:rsidRDefault="00B26D15" w:rsidP="00B26D15">
      <w:pPr>
        <w:pStyle w:val="s1"/>
        <w:shd w:val="clear" w:color="auto" w:fill="FFFFFF"/>
        <w:spacing w:before="0" w:beforeAutospacing="0" w:after="0" w:afterAutospacing="0"/>
        <w:ind w:firstLine="709"/>
        <w:jc w:val="both"/>
        <w:rPr>
          <w:rStyle w:val="s10"/>
          <w:sz w:val="28"/>
          <w:szCs w:val="28"/>
        </w:rPr>
      </w:pPr>
    </w:p>
    <w:p w:rsidR="00B26D15" w:rsidRP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3. СОСТАВЛЕНИЕ ПРОЕКТА БЮДЖЕТА</w:t>
      </w:r>
    </w:p>
    <w:p w:rsidR="00B26D15" w:rsidRPr="00B26D15" w:rsidRDefault="00B26D15" w:rsidP="00B26D15">
      <w:pPr>
        <w:pStyle w:val="s3"/>
        <w:spacing w:before="0" w:beforeAutospacing="0" w:after="0" w:afterAutospacing="0"/>
        <w:jc w:val="both"/>
        <w:rPr>
          <w:b/>
          <w:sz w:val="28"/>
          <w:szCs w:val="28"/>
        </w:rPr>
      </w:pPr>
      <w:r w:rsidRPr="00B26D15">
        <w:rPr>
          <w:rStyle w:val="s10"/>
          <w:sz w:val="28"/>
          <w:szCs w:val="28"/>
        </w:rPr>
        <w:t>Статья 6.</w:t>
      </w:r>
      <w:r w:rsidRPr="00B26D15">
        <w:rPr>
          <w:rStyle w:val="apple-converted-space"/>
          <w:sz w:val="28"/>
          <w:szCs w:val="28"/>
        </w:rPr>
        <w:t> </w:t>
      </w:r>
      <w:r w:rsidRPr="00B26D15">
        <w:rPr>
          <w:b/>
          <w:sz w:val="28"/>
          <w:szCs w:val="28"/>
        </w:rPr>
        <w:t>Общие положения</w:t>
      </w:r>
    </w:p>
    <w:p w:rsidR="00B26D15" w:rsidRPr="00B26D15" w:rsidRDefault="00B26D15" w:rsidP="00B26D15">
      <w:pPr>
        <w:pStyle w:val="s3"/>
        <w:spacing w:before="0" w:beforeAutospacing="0" w:after="0" w:afterAutospacing="0"/>
        <w:ind w:firstLine="709"/>
        <w:jc w:val="both"/>
        <w:rPr>
          <w:b/>
          <w:bCs/>
          <w:sz w:val="28"/>
          <w:szCs w:val="28"/>
        </w:rPr>
      </w:pPr>
      <w:r w:rsidRPr="00B26D15">
        <w:rPr>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Проект бюджета поселения составляется и утверждается сроком на три года (очередной финансовый год и плановый период).</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5628D0">
        <w:rPr>
          <w:sz w:val="28"/>
          <w:szCs w:val="28"/>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7.</w:t>
      </w:r>
      <w:r w:rsidRPr="00B26D15">
        <w:rPr>
          <w:rStyle w:val="apple-converted-space"/>
          <w:sz w:val="28"/>
          <w:szCs w:val="28"/>
        </w:rPr>
        <w:t> </w:t>
      </w:r>
      <w:r w:rsidRPr="00B26D15">
        <w:rPr>
          <w:b/>
          <w:sz w:val="28"/>
          <w:szCs w:val="28"/>
        </w:rPr>
        <w:t>Органы, осуществляющие составление проекта бюджета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Составление проекта бюджета - исключительная прерогатива администраций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Непосредственное составление проекта бюджета осуществляет специалист по финансам администрации поселения.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8.</w:t>
      </w:r>
      <w:r w:rsidRPr="00B26D15">
        <w:rPr>
          <w:rStyle w:val="apple-converted-space"/>
          <w:sz w:val="28"/>
          <w:szCs w:val="28"/>
        </w:rPr>
        <w:t> </w:t>
      </w:r>
      <w:r w:rsidRPr="00B26D15">
        <w:rPr>
          <w:b/>
          <w:sz w:val="28"/>
          <w:szCs w:val="28"/>
        </w:rPr>
        <w:t>Сведения, необходимые для составления проекта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Составление проекта бюджета основывается на:</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прогнозе социально-экономического развития;</w:t>
      </w:r>
    </w:p>
    <w:p w:rsidR="00B26D15" w:rsidRPr="00B26D15" w:rsidRDefault="00B26D15" w:rsidP="00A56E73">
      <w:pPr>
        <w:pStyle w:val="a4"/>
        <w:numPr>
          <w:ilvl w:val="0"/>
          <w:numId w:val="8"/>
        </w:numPr>
        <w:jc w:val="both"/>
        <w:rPr>
          <w:sz w:val="28"/>
          <w:szCs w:val="28"/>
        </w:rPr>
      </w:pPr>
      <w:r w:rsidRPr="00B26D15">
        <w:rPr>
          <w:sz w:val="28"/>
          <w:szCs w:val="28"/>
        </w:rPr>
        <w:t xml:space="preserve">бюджетном прогнозе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муниципальных программах (проектах муниципальных программ, пр</w:t>
      </w:r>
      <w:r w:rsidR="005628D0">
        <w:rPr>
          <w:sz w:val="28"/>
          <w:szCs w:val="28"/>
        </w:rPr>
        <w:t xml:space="preserve">оектах изменений муниципальных </w:t>
      </w:r>
      <w:r w:rsidRPr="00B26D15">
        <w:rPr>
          <w:sz w:val="28"/>
          <w:szCs w:val="28"/>
        </w:rPr>
        <w:t>программ).</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9.</w:t>
      </w:r>
      <w:r w:rsidRPr="00B26D15">
        <w:rPr>
          <w:rStyle w:val="apple-converted-space"/>
          <w:sz w:val="28"/>
          <w:szCs w:val="28"/>
        </w:rPr>
        <w:t> </w:t>
      </w:r>
      <w:r w:rsidRPr="00B26D15">
        <w:rPr>
          <w:b/>
          <w:sz w:val="28"/>
          <w:szCs w:val="28"/>
        </w:rPr>
        <w:t>Прогноз социально-экономического развития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Прогноз социально-экономического развития поселения разрабатывается на период не менее трех лет.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Прогноз социально-экономического развития муниципального образования ежегодно разрабатывается в</w:t>
      </w:r>
      <w:r w:rsidRPr="00B26D15">
        <w:rPr>
          <w:rStyle w:val="apple-converted-space"/>
          <w:sz w:val="28"/>
          <w:szCs w:val="28"/>
        </w:rPr>
        <w:t> </w:t>
      </w:r>
      <w:r w:rsidRPr="00B26D15">
        <w:rPr>
          <w:sz w:val="28"/>
          <w:szCs w:val="28"/>
        </w:rPr>
        <w:t>порядке, установленном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поселения.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10</w:t>
      </w:r>
      <w:r w:rsidRPr="00B26D15">
        <w:rPr>
          <w:sz w:val="28"/>
          <w:szCs w:val="28"/>
        </w:rPr>
        <w:t xml:space="preserve">. </w:t>
      </w:r>
      <w:r w:rsidRPr="00B26D15">
        <w:rPr>
          <w:b/>
          <w:sz w:val="28"/>
          <w:szCs w:val="28"/>
        </w:rPr>
        <w:t>Долгосрочное бюджетное планирование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Долгосрочное бюджетное планирование осуществляется путем формирования бюджетного прогноза муниципального образования на долгосрочный перио</w:t>
      </w:r>
      <w:r w:rsidR="005628D0">
        <w:rPr>
          <w:sz w:val="28"/>
          <w:szCs w:val="28"/>
        </w:rPr>
        <w:t xml:space="preserve">д в случае, если администрация </w:t>
      </w:r>
      <w:r w:rsidRPr="00B26D15">
        <w:rPr>
          <w:sz w:val="28"/>
          <w:szCs w:val="28"/>
        </w:rPr>
        <w:t>поселения приняла решение о его формировании в соответствии с требованиями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lastRenderedPageBreak/>
        <w:t>Статья 11.</w:t>
      </w:r>
      <w:r w:rsidRPr="00B26D15">
        <w:rPr>
          <w:rStyle w:val="apple-converted-space"/>
          <w:sz w:val="28"/>
          <w:szCs w:val="28"/>
        </w:rPr>
        <w:t> </w:t>
      </w:r>
      <w:r w:rsidRPr="00B26D15">
        <w:rPr>
          <w:b/>
          <w:sz w:val="28"/>
          <w:szCs w:val="28"/>
        </w:rPr>
        <w:t>Среднесрочный финансовый план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Под среднесрочным финансовым планом муниципального образования понимается документ, содержащий основные параметры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Утвержденный среднесрочный финансовый план муниципального образования должен содержать следующие параметры:</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прогнозируемый общий объем доходов и расходов местного бюджета;</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распределение в очередном финансовом году и плановом периоде дотации на выравнивание бюджетной обеспеченности поселения;</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дефицит (профицит) местного бюджета;</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B26D15" w:rsidRPr="00B26D15" w:rsidRDefault="005628D0" w:rsidP="00B26D15">
      <w:pPr>
        <w:pStyle w:val="s1"/>
        <w:shd w:val="clear" w:color="auto" w:fill="FFFFFF"/>
        <w:spacing w:before="0" w:beforeAutospacing="0" w:after="0" w:afterAutospacing="0"/>
        <w:ind w:firstLine="720"/>
        <w:jc w:val="both"/>
        <w:rPr>
          <w:sz w:val="28"/>
          <w:szCs w:val="28"/>
        </w:rPr>
      </w:pPr>
      <w:r>
        <w:rPr>
          <w:sz w:val="28"/>
          <w:szCs w:val="28"/>
        </w:rPr>
        <w:t xml:space="preserve">Администрацией поселения </w:t>
      </w:r>
      <w:r w:rsidR="00B26D15" w:rsidRPr="00B26D15">
        <w:rPr>
          <w:sz w:val="28"/>
          <w:szCs w:val="28"/>
        </w:rPr>
        <w:t>может быть предусмотрено утверждение дополнительных показателей среднесрочного финансового плана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12.</w:t>
      </w:r>
      <w:r w:rsidRPr="00B26D15">
        <w:rPr>
          <w:rStyle w:val="apple-converted-space"/>
          <w:sz w:val="28"/>
          <w:szCs w:val="28"/>
        </w:rPr>
        <w:t> М</w:t>
      </w:r>
      <w:r w:rsidRPr="00B26D15">
        <w:rPr>
          <w:b/>
          <w:sz w:val="28"/>
          <w:szCs w:val="28"/>
        </w:rPr>
        <w:t>униципальные программы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Муниципальные программы утверждаются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Сроки реализации муниципальных программ определяются администрацией поселения в устанавливаемом ею порядке.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Порядок принятия решений о раз</w:t>
      </w:r>
      <w:r w:rsidR="005628D0">
        <w:rPr>
          <w:sz w:val="28"/>
          <w:szCs w:val="28"/>
        </w:rPr>
        <w:t xml:space="preserve">работке муниципальных программ, </w:t>
      </w:r>
      <w:r w:rsidRPr="00B26D15">
        <w:rPr>
          <w:sz w:val="28"/>
          <w:szCs w:val="28"/>
        </w:rPr>
        <w:t>формирования и реализации указанных программ устанавливается муниципальным правовым актом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B26D15">
        <w:rPr>
          <w:bCs/>
          <w:color w:val="000000"/>
          <w:sz w:val="28"/>
          <w:szCs w:val="28"/>
          <w:shd w:val="clear" w:color="auto" w:fill="FFFFFF"/>
        </w:rPr>
        <w:t xml:space="preserve">Администрация </w:t>
      </w:r>
      <w:r w:rsidR="0022033D">
        <w:rPr>
          <w:sz w:val="28"/>
          <w:szCs w:val="28"/>
        </w:rPr>
        <w:t>Чеботарихинского</w:t>
      </w:r>
      <w:r w:rsidR="005628D0">
        <w:rPr>
          <w:bCs/>
          <w:color w:val="000000"/>
          <w:sz w:val="28"/>
          <w:szCs w:val="28"/>
          <w:shd w:val="clear" w:color="auto" w:fill="FFFFFF"/>
        </w:rPr>
        <w:t xml:space="preserve"> сельского</w:t>
      </w:r>
      <w:r w:rsidRPr="00B26D15">
        <w:rPr>
          <w:bCs/>
          <w:color w:val="000000"/>
          <w:sz w:val="28"/>
          <w:szCs w:val="28"/>
          <w:shd w:val="clear" w:color="auto" w:fill="FFFFFF"/>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005628D0">
        <w:rPr>
          <w:bCs/>
          <w:color w:val="000000"/>
          <w:sz w:val="28"/>
          <w:szCs w:val="28"/>
          <w:shd w:val="clear" w:color="auto" w:fill="FFFFFF"/>
        </w:rPr>
        <w:t>Новотельбин</w:t>
      </w:r>
      <w:r w:rsidRPr="00B26D15">
        <w:rPr>
          <w:bCs/>
          <w:color w:val="000000"/>
          <w:sz w:val="28"/>
          <w:szCs w:val="28"/>
          <w:shd w:val="clear" w:color="auto" w:fill="FFFFFF"/>
        </w:rPr>
        <w:t>ского</w:t>
      </w:r>
      <w:r w:rsidR="005628D0">
        <w:rPr>
          <w:bCs/>
          <w:color w:val="000000"/>
          <w:sz w:val="28"/>
          <w:szCs w:val="28"/>
          <w:shd w:val="clear" w:color="auto" w:fill="FFFFFF"/>
        </w:rPr>
        <w:t xml:space="preserve"> сельского</w:t>
      </w:r>
      <w:r w:rsidRPr="00B26D15">
        <w:rPr>
          <w:bCs/>
          <w:color w:val="000000"/>
          <w:sz w:val="28"/>
          <w:szCs w:val="28"/>
          <w:shd w:val="clear" w:color="auto" w:fill="FFFFFF"/>
        </w:rPr>
        <w:t xml:space="preserve"> МО.</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Муниципальные программы подлеж</w:t>
      </w:r>
      <w:r w:rsidR="005628D0">
        <w:rPr>
          <w:sz w:val="28"/>
          <w:szCs w:val="28"/>
        </w:rPr>
        <w:t xml:space="preserve">ат приведению в соответствие с </w:t>
      </w:r>
      <w:r w:rsidRPr="00B26D15">
        <w:rPr>
          <w:sz w:val="28"/>
          <w:szCs w:val="28"/>
        </w:rPr>
        <w:t>решением о бюджете не позднее трех месяцев со дня вступления его в силу.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 каждой муниципальной программе ежегодно проводится оценка эффективности ее реализации.</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проведения указанной оценки и ее критерии устанавливаются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13.</w:t>
      </w:r>
      <w:r w:rsidRPr="00B26D15">
        <w:rPr>
          <w:rStyle w:val="apple-converted-space"/>
          <w:sz w:val="28"/>
          <w:szCs w:val="28"/>
        </w:rPr>
        <w:t> </w:t>
      </w:r>
      <w:r w:rsidRPr="00B26D15">
        <w:rPr>
          <w:b/>
          <w:sz w:val="28"/>
          <w:szCs w:val="28"/>
        </w:rPr>
        <w:t>Дорожный фонд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Муниципальный дорожный фонд создается решением Думы </w:t>
      </w:r>
      <w:r w:rsidR="0022033D">
        <w:rPr>
          <w:sz w:val="28"/>
          <w:szCs w:val="28"/>
        </w:rPr>
        <w:t>Чеботарихинского</w:t>
      </w:r>
      <w:r w:rsidR="005628D0">
        <w:rPr>
          <w:sz w:val="28"/>
          <w:szCs w:val="28"/>
        </w:rPr>
        <w:t xml:space="preserve"> сельского</w:t>
      </w:r>
      <w:r w:rsidRPr="00B26D15">
        <w:rPr>
          <w:sz w:val="28"/>
          <w:szCs w:val="28"/>
        </w:rPr>
        <w:t xml:space="preserve"> муниципального образования (за исключением решения о местном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w:t>
      </w:r>
      <w:r w:rsidRPr="00B26D15">
        <w:rPr>
          <w:rStyle w:val="apple-converted-space"/>
          <w:sz w:val="28"/>
          <w:szCs w:val="28"/>
        </w:rPr>
        <w:t> </w:t>
      </w:r>
      <w:r w:rsidRPr="00B26D15">
        <w:rPr>
          <w:sz w:val="28"/>
          <w:szCs w:val="28"/>
        </w:rPr>
        <w:t>абзаце первом</w:t>
      </w:r>
      <w:r w:rsidRPr="00B26D15">
        <w:rPr>
          <w:rStyle w:val="apple-converted-space"/>
          <w:sz w:val="28"/>
          <w:szCs w:val="28"/>
        </w:rPr>
        <w:t> </w:t>
      </w:r>
      <w:r w:rsidRPr="00B26D15">
        <w:rPr>
          <w:sz w:val="28"/>
          <w:szCs w:val="28"/>
        </w:rPr>
        <w:t>настоящего пункта, от: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14.</w:t>
      </w:r>
      <w:r w:rsidRPr="00B26D15">
        <w:rPr>
          <w:rStyle w:val="apple-converted-space"/>
          <w:sz w:val="28"/>
          <w:szCs w:val="28"/>
        </w:rPr>
        <w:t> </w:t>
      </w:r>
      <w:r w:rsidRPr="00B26D15">
        <w:rPr>
          <w:b/>
          <w:sz w:val="28"/>
          <w:szCs w:val="28"/>
        </w:rPr>
        <w:t>Прогнозирование доходов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муниципальных правовых актов муниципального образования, устанавливающих неналоговые доходы бюджета.</w:t>
      </w:r>
    </w:p>
    <w:p w:rsidR="00B26D15" w:rsidRPr="00B26D15" w:rsidRDefault="00B26D15" w:rsidP="00B26D15">
      <w:pPr>
        <w:pStyle w:val="s7"/>
        <w:shd w:val="clear" w:color="auto" w:fill="FFFFFF"/>
        <w:spacing w:before="0" w:beforeAutospacing="0" w:after="0" w:afterAutospacing="0"/>
        <w:ind w:firstLine="680"/>
        <w:jc w:val="both"/>
        <w:rPr>
          <w:i/>
          <w:strike/>
          <w:sz w:val="28"/>
          <w:szCs w:val="28"/>
        </w:rPr>
      </w:pPr>
      <w:r w:rsidRPr="00B26D15">
        <w:rPr>
          <w:sz w:val="28"/>
          <w:szCs w:val="28"/>
        </w:rPr>
        <w:t xml:space="preserve">2. </w:t>
      </w:r>
      <w:r w:rsidRPr="00B26D15">
        <w:rPr>
          <w:strike/>
          <w:sz w:val="28"/>
          <w:szCs w:val="28"/>
        </w:rPr>
        <w:t>Нормативные правовые акты муниципального образования, предусматривающие внесение изменений в нормативные правовые акты муниципального образования о налогах и сборах, принятые после дня внесения в Думу поселения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муниципального образования не ранее 1 января года, следующего за очередным финансовым годом.</w:t>
      </w:r>
      <w:r w:rsidRPr="00B26D15">
        <w:rPr>
          <w:i/>
          <w:sz w:val="28"/>
          <w:szCs w:val="28"/>
        </w:rPr>
        <w:t xml:space="preserve"> (Действие пункта 2 статьи 14 приостановлено до 1 января 2019 года).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15.</w:t>
      </w:r>
      <w:r w:rsidRPr="00B26D15">
        <w:rPr>
          <w:rStyle w:val="apple-converted-space"/>
          <w:sz w:val="28"/>
          <w:szCs w:val="28"/>
        </w:rPr>
        <w:t> </w:t>
      </w:r>
      <w:r w:rsidRPr="00B26D15">
        <w:rPr>
          <w:b/>
          <w:sz w:val="28"/>
          <w:szCs w:val="28"/>
        </w:rPr>
        <w:t>Планирование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16.</w:t>
      </w:r>
      <w:r w:rsidRPr="00B26D15">
        <w:rPr>
          <w:rStyle w:val="apple-converted-space"/>
          <w:sz w:val="28"/>
          <w:szCs w:val="28"/>
        </w:rPr>
        <w:t> </w:t>
      </w:r>
      <w:r w:rsidRPr="00B26D15">
        <w:rPr>
          <w:b/>
          <w:sz w:val="28"/>
          <w:szCs w:val="28"/>
        </w:rPr>
        <w:t>Порядок и сроки составления проектов 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r w:rsidRPr="00B26D15">
        <w:rPr>
          <w:b/>
          <w:bCs/>
          <w:sz w:val="28"/>
          <w:szCs w:val="28"/>
        </w:rPr>
        <w:t>Раздел 4. РАССМОТРЕНИЕ И УТВЕРЖДЕНИЕ БЮДЖЕТА</w:t>
      </w: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17.</w:t>
      </w:r>
      <w:r w:rsidRPr="00B26D15">
        <w:rPr>
          <w:rStyle w:val="apple-converted-space"/>
          <w:sz w:val="28"/>
          <w:szCs w:val="28"/>
        </w:rPr>
        <w:t> </w:t>
      </w:r>
      <w:r w:rsidRPr="00B26D15">
        <w:rPr>
          <w:b/>
          <w:sz w:val="28"/>
          <w:szCs w:val="28"/>
        </w:rPr>
        <w:t>Общие положения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муниципального образования (кроме решений о бюджете).</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2</w:t>
      </w:r>
      <w:r w:rsidRPr="00B26D15">
        <w:rPr>
          <w:i/>
          <w:iCs/>
          <w:sz w:val="28"/>
          <w:szCs w:val="28"/>
        </w:rPr>
        <w:t xml:space="preserve">. </w:t>
      </w:r>
      <w:r w:rsidRPr="00B26D15">
        <w:rPr>
          <w:iCs/>
          <w:sz w:val="28"/>
          <w:szCs w:val="28"/>
        </w:rPr>
        <w:t>Р</w:t>
      </w:r>
      <w:r w:rsidRPr="00B26D15">
        <w:rPr>
          <w:sz w:val="28"/>
          <w:szCs w:val="28"/>
        </w:rPr>
        <w:t>ешением о бюджете утверждаются:</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перечень главных администраторов доходов бюджета;</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перечень главных администраторов источников финансирования дефицита бюджета;</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 xml:space="preserve">прогнозируемые поступления доходов в бюджет на очередной финансовый год и плановый период; </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распределение бюджетных ассигнований по</w:t>
      </w:r>
      <w:r w:rsidRPr="00B26D15">
        <w:rPr>
          <w:rStyle w:val="apple-converted-space"/>
          <w:sz w:val="28"/>
          <w:szCs w:val="28"/>
        </w:rPr>
        <w:t> </w:t>
      </w:r>
      <w:r w:rsidRPr="00B26D15">
        <w:rPr>
          <w:sz w:val="28"/>
          <w:szCs w:val="28"/>
        </w:rPr>
        <w:t>разделам, подразделам,</w:t>
      </w:r>
      <w:r w:rsidRPr="00B26D15">
        <w:rPr>
          <w:rStyle w:val="apple-converted-space"/>
          <w:sz w:val="28"/>
          <w:szCs w:val="28"/>
        </w:rPr>
        <w:t> </w:t>
      </w:r>
      <w:r w:rsidRPr="00B26D15">
        <w:rPr>
          <w:sz w:val="28"/>
          <w:szCs w:val="28"/>
        </w:rPr>
        <w:t>целевым статьям, группам (подгруппам)</w:t>
      </w:r>
      <w:r w:rsidRPr="00B26D15">
        <w:rPr>
          <w:rStyle w:val="apple-converted-space"/>
          <w:sz w:val="28"/>
          <w:szCs w:val="28"/>
        </w:rPr>
        <w:t> </w:t>
      </w:r>
      <w:r w:rsidRPr="00B26D15">
        <w:rPr>
          <w:sz w:val="28"/>
          <w:szCs w:val="28"/>
        </w:rPr>
        <w:t>видов расходов,</w:t>
      </w:r>
      <w:r w:rsidRPr="00B26D15">
        <w:rPr>
          <w:rStyle w:val="apple-converted-space"/>
          <w:sz w:val="28"/>
          <w:szCs w:val="28"/>
        </w:rPr>
        <w:t> </w:t>
      </w:r>
      <w:r w:rsidRPr="00B26D15">
        <w:rPr>
          <w:sz w:val="28"/>
          <w:szCs w:val="28"/>
        </w:rPr>
        <w:t>классификации расходов бюджета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ведомственная структура расходов бюджета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общий объем бюджетных ассигнований, направляемых на исполнение публичных нормативных обязательств;</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объем межбюджетных трансфертов, получаемых из других бюджетов в очередном финансовом году и плановом периоде;</w:t>
      </w:r>
    </w:p>
    <w:p w:rsidR="00B26D15" w:rsidRPr="005628D0" w:rsidRDefault="00B26D15" w:rsidP="00A56E73">
      <w:pPr>
        <w:pStyle w:val="s1"/>
        <w:numPr>
          <w:ilvl w:val="0"/>
          <w:numId w:val="9"/>
        </w:numPr>
        <w:shd w:val="clear" w:color="auto" w:fill="FFFFFF"/>
        <w:spacing w:before="0" w:beforeAutospacing="0" w:after="0" w:afterAutospacing="0"/>
        <w:jc w:val="both"/>
        <w:rPr>
          <w:sz w:val="28"/>
          <w:szCs w:val="28"/>
        </w:rPr>
      </w:pPr>
      <w:r w:rsidRPr="005628D0">
        <w:rPr>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5628D0">
        <w:rPr>
          <w:sz w:val="28"/>
          <w:szCs w:val="28"/>
        </w:rPr>
        <w:t>источники финансирования дефицита бюджета</w:t>
      </w:r>
      <w:r w:rsidRPr="00B26D15">
        <w:rPr>
          <w:sz w:val="28"/>
          <w:szCs w:val="28"/>
        </w:rPr>
        <w:t xml:space="preserve">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иные показатели местного бюджета, установленные Бюджетным Кодексом,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26D15" w:rsidRPr="00B26D15" w:rsidRDefault="00B26D15" w:rsidP="00B26D15">
      <w:pPr>
        <w:pStyle w:val="s7"/>
        <w:shd w:val="clear" w:color="auto" w:fill="FFFFFF"/>
        <w:spacing w:before="0" w:beforeAutospacing="0" w:after="0" w:afterAutospacing="0"/>
        <w:ind w:firstLine="680"/>
        <w:jc w:val="both"/>
        <w:rPr>
          <w:sz w:val="28"/>
          <w:szCs w:val="28"/>
        </w:rPr>
      </w:pPr>
      <w:r w:rsidRPr="00B26D15">
        <w:rPr>
          <w:sz w:val="28"/>
          <w:szCs w:val="28"/>
        </w:rPr>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Под условно утверждаемыми (утвержденными) расходами понимаются не распределенные в плановом периоде в соответствии с</w:t>
      </w:r>
      <w:r w:rsidRPr="00B26D15">
        <w:rPr>
          <w:rStyle w:val="apple-converted-space"/>
          <w:sz w:val="28"/>
          <w:szCs w:val="28"/>
        </w:rPr>
        <w:t> </w:t>
      </w:r>
      <w:r w:rsidRPr="00B26D15">
        <w:rPr>
          <w:sz w:val="28"/>
          <w:szCs w:val="28"/>
        </w:rPr>
        <w:t>классификацией расходов</w:t>
      </w:r>
      <w:r w:rsidRPr="00B26D15">
        <w:rPr>
          <w:rStyle w:val="apple-converted-space"/>
          <w:sz w:val="28"/>
          <w:szCs w:val="28"/>
        </w:rPr>
        <w:t xml:space="preserve"> местного </w:t>
      </w:r>
      <w:r w:rsidRPr="00B26D15">
        <w:rPr>
          <w:sz w:val="28"/>
          <w:szCs w:val="28"/>
        </w:rPr>
        <w:t>бюджета бюджетные ассигнования.</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r w:rsidRPr="00B26D15">
        <w:rPr>
          <w:sz w:val="28"/>
          <w:szCs w:val="28"/>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18.</w:t>
      </w:r>
      <w:r w:rsidRPr="00B26D15">
        <w:rPr>
          <w:rStyle w:val="apple-converted-space"/>
          <w:sz w:val="28"/>
          <w:szCs w:val="28"/>
        </w:rPr>
        <w:t> </w:t>
      </w:r>
      <w:r w:rsidRPr="00B26D15">
        <w:rPr>
          <w:b/>
          <w:sz w:val="28"/>
          <w:szCs w:val="28"/>
        </w:rPr>
        <w:t>Документы и материалы, представляемые одновременно с проектом бюджета</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Одновременно с проектом решения о бюджете в Думу поселения представляются:</w:t>
      </w:r>
    </w:p>
    <w:p w:rsidR="00B26D15" w:rsidRPr="00B26D15" w:rsidRDefault="00B26D15" w:rsidP="00A56E73">
      <w:pPr>
        <w:pStyle w:val="a4"/>
        <w:numPr>
          <w:ilvl w:val="0"/>
          <w:numId w:val="11"/>
        </w:numPr>
        <w:ind w:left="0" w:firstLine="709"/>
        <w:jc w:val="both"/>
        <w:rPr>
          <w:sz w:val="28"/>
          <w:szCs w:val="28"/>
        </w:rPr>
      </w:pPr>
      <w:r w:rsidRPr="00B26D15">
        <w:rPr>
          <w:sz w:val="28"/>
          <w:szCs w:val="28"/>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26D15" w:rsidRPr="005628D0" w:rsidRDefault="00B26D15" w:rsidP="00A56E73">
      <w:pPr>
        <w:pStyle w:val="a4"/>
        <w:numPr>
          <w:ilvl w:val="0"/>
          <w:numId w:val="11"/>
        </w:numPr>
        <w:ind w:left="0" w:firstLine="709"/>
        <w:jc w:val="both"/>
        <w:rPr>
          <w:sz w:val="28"/>
          <w:szCs w:val="28"/>
        </w:rPr>
      </w:pPr>
      <w:r w:rsidRPr="005628D0">
        <w:rPr>
          <w:sz w:val="28"/>
          <w:szCs w:val="28"/>
        </w:rPr>
        <w:t xml:space="preserve">предварительные итоги социально-экономического развития территории </w:t>
      </w:r>
      <w:r w:rsidR="0022033D">
        <w:rPr>
          <w:sz w:val="28"/>
          <w:szCs w:val="28"/>
        </w:rPr>
        <w:t>Чеботарихинского</w:t>
      </w:r>
      <w:r w:rsidRPr="005628D0">
        <w:rPr>
          <w:sz w:val="28"/>
          <w:szCs w:val="28"/>
        </w:rPr>
        <w:t xml:space="preserve"> сельского поселения за истекший период текущего финансового года и ожидаемые итоги социально-экономического развития территории </w:t>
      </w:r>
      <w:r w:rsidR="0022033D">
        <w:rPr>
          <w:sz w:val="28"/>
          <w:szCs w:val="28"/>
        </w:rPr>
        <w:t>Чеботарихинского</w:t>
      </w:r>
      <w:r w:rsidRPr="005628D0">
        <w:rPr>
          <w:sz w:val="28"/>
          <w:szCs w:val="28"/>
        </w:rPr>
        <w:t xml:space="preserve"> сельского поселения за текущий финансовый год;</w:t>
      </w:r>
    </w:p>
    <w:p w:rsidR="00B26D15" w:rsidRPr="00B26D15" w:rsidRDefault="00B26D15" w:rsidP="00A56E73">
      <w:pPr>
        <w:pStyle w:val="a4"/>
        <w:numPr>
          <w:ilvl w:val="0"/>
          <w:numId w:val="11"/>
        </w:numPr>
        <w:ind w:left="0" w:firstLine="709"/>
        <w:jc w:val="both"/>
        <w:rPr>
          <w:sz w:val="28"/>
          <w:szCs w:val="28"/>
        </w:rPr>
      </w:pPr>
      <w:r w:rsidRPr="00B26D15">
        <w:rPr>
          <w:sz w:val="28"/>
          <w:szCs w:val="28"/>
        </w:rPr>
        <w:t>прогноз социально-экономического развития муниципального образования;</w:t>
      </w:r>
    </w:p>
    <w:p w:rsidR="00B26D15" w:rsidRPr="00B26D15" w:rsidRDefault="00B26D15" w:rsidP="00A56E73">
      <w:pPr>
        <w:pStyle w:val="a4"/>
        <w:numPr>
          <w:ilvl w:val="0"/>
          <w:numId w:val="11"/>
        </w:numPr>
        <w:ind w:left="0" w:firstLine="709"/>
        <w:jc w:val="both"/>
        <w:rPr>
          <w:sz w:val="28"/>
          <w:szCs w:val="28"/>
        </w:rPr>
      </w:pPr>
      <w:r w:rsidRPr="00B26D15">
        <w:rPr>
          <w:sz w:val="28"/>
          <w:szCs w:val="28"/>
        </w:rPr>
        <w:t>прогноз основных характеристик (общий объем доходов, общий объем расходов, дефицита (профицита) бюджета) бюджета поселения на очер</w:t>
      </w:r>
      <w:r w:rsidR="005628D0">
        <w:rPr>
          <w:sz w:val="28"/>
          <w:szCs w:val="28"/>
        </w:rPr>
        <w:t xml:space="preserve">едной финансовый год и плановый </w:t>
      </w:r>
      <w:r w:rsidRPr="00B26D15">
        <w:rPr>
          <w:sz w:val="28"/>
          <w:szCs w:val="28"/>
        </w:rPr>
        <w:t>период</w:t>
      </w:r>
      <w:r w:rsidR="005628D0">
        <w:rPr>
          <w:sz w:val="28"/>
          <w:szCs w:val="28"/>
        </w:rPr>
        <w:t>,</w:t>
      </w:r>
      <w:r w:rsidRPr="00B26D15">
        <w:rPr>
          <w:sz w:val="28"/>
          <w:szCs w:val="28"/>
        </w:rPr>
        <w:t xml:space="preserve"> либо утвержденный среднесрочный финансовый план;</w:t>
      </w:r>
    </w:p>
    <w:p w:rsidR="00B26D15" w:rsidRPr="00B26D15" w:rsidRDefault="00B26D15" w:rsidP="00A56E73">
      <w:pPr>
        <w:pStyle w:val="a4"/>
        <w:numPr>
          <w:ilvl w:val="0"/>
          <w:numId w:val="11"/>
        </w:numPr>
        <w:ind w:left="0" w:firstLine="709"/>
        <w:jc w:val="both"/>
        <w:rPr>
          <w:sz w:val="28"/>
          <w:szCs w:val="28"/>
        </w:rPr>
      </w:pPr>
      <w:r w:rsidRPr="00B26D15">
        <w:rPr>
          <w:sz w:val="28"/>
          <w:szCs w:val="28"/>
        </w:rPr>
        <w:t>пояснительная записка к проекту бюджета;</w:t>
      </w:r>
    </w:p>
    <w:p w:rsidR="00B26D15" w:rsidRPr="00B26D15" w:rsidRDefault="00B26D15" w:rsidP="00A56E73">
      <w:pPr>
        <w:pStyle w:val="a4"/>
        <w:numPr>
          <w:ilvl w:val="0"/>
          <w:numId w:val="11"/>
        </w:numPr>
        <w:ind w:left="0" w:firstLine="709"/>
        <w:jc w:val="both"/>
        <w:rPr>
          <w:sz w:val="28"/>
          <w:szCs w:val="28"/>
        </w:rPr>
      </w:pPr>
      <w:r w:rsidRPr="00B26D15">
        <w:rPr>
          <w:sz w:val="28"/>
          <w:szCs w:val="28"/>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B26D15" w:rsidRPr="00B26D15" w:rsidRDefault="00B26D15" w:rsidP="00A56E73">
      <w:pPr>
        <w:pStyle w:val="a4"/>
        <w:numPr>
          <w:ilvl w:val="0"/>
          <w:numId w:val="11"/>
        </w:numPr>
        <w:ind w:left="0" w:firstLine="709"/>
        <w:jc w:val="both"/>
        <w:rPr>
          <w:sz w:val="28"/>
          <w:szCs w:val="28"/>
        </w:rPr>
      </w:pPr>
      <w:r w:rsidRPr="00B26D15">
        <w:rPr>
          <w:sz w:val="28"/>
          <w:szCs w:val="28"/>
        </w:rPr>
        <w:lastRenderedPageBreak/>
        <w:t>оценка ожидаемого исполнения бюджета на текущий финансовый год;</w:t>
      </w:r>
    </w:p>
    <w:p w:rsidR="00B26D15" w:rsidRPr="005628D0" w:rsidRDefault="00B26D15" w:rsidP="00A56E73">
      <w:pPr>
        <w:pStyle w:val="a4"/>
        <w:numPr>
          <w:ilvl w:val="0"/>
          <w:numId w:val="11"/>
        </w:numPr>
        <w:ind w:left="0" w:firstLine="709"/>
        <w:jc w:val="both"/>
        <w:rPr>
          <w:sz w:val="28"/>
          <w:szCs w:val="28"/>
        </w:rPr>
      </w:pPr>
      <w:r w:rsidRPr="005628D0">
        <w:rPr>
          <w:sz w:val="28"/>
          <w:szCs w:val="28"/>
        </w:rPr>
        <w:t xml:space="preserve">реестры источников доходов бюджета </w:t>
      </w:r>
      <w:r w:rsidR="0022033D">
        <w:rPr>
          <w:sz w:val="28"/>
          <w:szCs w:val="28"/>
        </w:rPr>
        <w:t>Чеботарихинского</w:t>
      </w:r>
      <w:r w:rsidRPr="005628D0">
        <w:rPr>
          <w:sz w:val="28"/>
          <w:szCs w:val="28"/>
        </w:rPr>
        <w:t xml:space="preserve"> сельского поселения;</w:t>
      </w:r>
    </w:p>
    <w:p w:rsidR="00B26D15" w:rsidRPr="00B26D15" w:rsidRDefault="00B26D15" w:rsidP="00A56E73">
      <w:pPr>
        <w:pStyle w:val="a4"/>
        <w:numPr>
          <w:ilvl w:val="0"/>
          <w:numId w:val="11"/>
        </w:numPr>
        <w:ind w:left="0" w:firstLine="709"/>
        <w:jc w:val="both"/>
        <w:rPr>
          <w:sz w:val="28"/>
          <w:szCs w:val="28"/>
        </w:rPr>
      </w:pPr>
      <w:r w:rsidRPr="00B26D15">
        <w:rPr>
          <w:sz w:val="28"/>
          <w:szCs w:val="28"/>
        </w:rPr>
        <w:t>иные документы и материалы.</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к проекту решения о бюджете представляются паспорта муниципальных программ (проекты изменений в указанные паспорта).»</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19.</w:t>
      </w:r>
      <w:r w:rsidRPr="00B26D15">
        <w:rPr>
          <w:rStyle w:val="apple-converted-space"/>
          <w:sz w:val="28"/>
          <w:szCs w:val="28"/>
        </w:rPr>
        <w:t xml:space="preserve"> </w:t>
      </w:r>
      <w:r w:rsidRPr="00B26D15">
        <w:rPr>
          <w:b/>
          <w:sz w:val="28"/>
          <w:szCs w:val="28"/>
        </w:rPr>
        <w:t>Внесение проекта решения о бюджете на рассмотрение Думы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Глава поселения вносит на рассмотрение Думы поселения проект решения о бюджете поселения не позднее 15 ноября текущего года.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поселения на доработку в течение суток с момента его получения.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20.</w:t>
      </w:r>
      <w:r w:rsidRPr="00B26D15">
        <w:rPr>
          <w:rStyle w:val="apple-converted-space"/>
          <w:sz w:val="28"/>
          <w:szCs w:val="28"/>
        </w:rPr>
        <w:t> </w:t>
      </w:r>
      <w:r w:rsidRPr="00B26D15">
        <w:rPr>
          <w:b/>
          <w:sz w:val="28"/>
          <w:szCs w:val="28"/>
        </w:rPr>
        <w:t>Порядок рассмотрения и утверждения проекта решения о бюджете</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Куйтунский район для проведения экспертизы.</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Контрольно-счетная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Дума поселения рассматривает проект решения о бюджете поселения в течение 17 календарных дней с момента получения заключения от Контрольно-счетной палаты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4. В случае возникновения несогласованных вопросов по проекту решения о бюджете поселения, либо отклонения проекта решения о бюджете </w:t>
      </w:r>
      <w:r w:rsidRPr="00B26D15">
        <w:rPr>
          <w:sz w:val="28"/>
          <w:szCs w:val="28"/>
        </w:rPr>
        <w:lastRenderedPageBreak/>
        <w:t>поселения создается согласительная комиссия, в которую входят представители администрации поселения и Думы муниципального образования Куйтунский район на паритетных началах.</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6. Решение о бюджете поселения вступает в силу с 1 января очередного финансового года.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7. Принятое Думой поселения решение о бюджете поселения подлежит официальному опубликованию.</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8. Сроки, установленные настоящей статьей, могут быть продлены с учетом срока принятия Думой муниципального образования Куйтунский район решения о бюджете района.</w:t>
      </w:r>
    </w:p>
    <w:p w:rsidR="00B26D15" w:rsidRPr="00B26D15" w:rsidRDefault="00B26D15" w:rsidP="00B26D15">
      <w:pPr>
        <w:pStyle w:val="s3"/>
        <w:spacing w:before="0" w:beforeAutospacing="0" w:after="0" w:afterAutospacing="0"/>
        <w:ind w:firstLine="709"/>
        <w:jc w:val="both"/>
        <w:rPr>
          <w:b/>
          <w:bCs/>
          <w:sz w:val="28"/>
          <w:szCs w:val="28"/>
        </w:rPr>
      </w:pPr>
    </w:p>
    <w:p w:rsidR="00B26D15" w:rsidRP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5. ИСПОЛНЕНИЕ БЮДЖЕТА</w:t>
      </w:r>
    </w:p>
    <w:p w:rsidR="00B26D15" w:rsidRPr="00B26D15" w:rsidRDefault="00B26D15" w:rsidP="00B26D15">
      <w:pPr>
        <w:pStyle w:val="s3"/>
        <w:spacing w:before="0" w:beforeAutospacing="0" w:after="0" w:afterAutospacing="0"/>
        <w:jc w:val="both"/>
        <w:rPr>
          <w:b/>
          <w:bCs/>
          <w:sz w:val="28"/>
          <w:szCs w:val="28"/>
        </w:rPr>
      </w:pPr>
      <w:r w:rsidRPr="00B26D15">
        <w:rPr>
          <w:rStyle w:val="s10"/>
          <w:sz w:val="28"/>
          <w:szCs w:val="28"/>
        </w:rPr>
        <w:t>Статья 21</w:t>
      </w:r>
      <w:r w:rsidRPr="00B26D15">
        <w:rPr>
          <w:sz w:val="28"/>
          <w:szCs w:val="28"/>
        </w:rPr>
        <w:t xml:space="preserve">. </w:t>
      </w:r>
      <w:r w:rsidRPr="00B26D15">
        <w:rPr>
          <w:b/>
          <w:sz w:val="28"/>
          <w:szCs w:val="28"/>
        </w:rPr>
        <w:t>Основы исполнения бюджета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Исполнение местного бюджета обеспечивается администрацией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Исполнение бюджета организуется на основе сводной бюджетной росписи и кассового плана.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Бюджет исполняется на основе единства кассы и подведомственности расходов.</w:t>
      </w:r>
    </w:p>
    <w:p w:rsidR="00B26D15" w:rsidRPr="00B26D15" w:rsidRDefault="00B26D15" w:rsidP="00B26D15">
      <w:pPr>
        <w:pStyle w:val="s1"/>
        <w:shd w:val="clear" w:color="auto" w:fill="FFFFFF"/>
        <w:spacing w:before="0" w:beforeAutospacing="0" w:after="0" w:afterAutospacing="0"/>
        <w:ind w:firstLine="709"/>
        <w:jc w:val="both"/>
        <w:rPr>
          <w:bCs/>
          <w:color w:val="000000"/>
          <w:sz w:val="28"/>
          <w:szCs w:val="28"/>
          <w:shd w:val="clear" w:color="auto" w:fill="FFFFFF"/>
        </w:rPr>
      </w:pPr>
      <w:r w:rsidRPr="00B26D15">
        <w:rPr>
          <w:bCs/>
          <w:sz w:val="28"/>
          <w:szCs w:val="28"/>
        </w:rPr>
        <w:t>Кассовое обслуживание исполнения бюджета поселения</w:t>
      </w:r>
      <w:r w:rsidRPr="00B26D15">
        <w:rPr>
          <w:rStyle w:val="apple-converted-space"/>
          <w:color w:val="000000"/>
          <w:sz w:val="28"/>
          <w:szCs w:val="28"/>
        </w:rPr>
        <w:t xml:space="preserve"> </w:t>
      </w:r>
      <w:r w:rsidRPr="00B26D15">
        <w:rPr>
          <w:bCs/>
          <w:color w:val="000000"/>
          <w:sz w:val="28"/>
          <w:szCs w:val="28"/>
          <w:shd w:val="clear" w:color="auto" w:fill="FFFFFF"/>
        </w:rPr>
        <w:t>осуществляется Управлением Федерального казначейства по Иркутской области в Куйтунском районе.</w:t>
      </w:r>
    </w:p>
    <w:p w:rsidR="00B26D15" w:rsidRPr="00B26D15" w:rsidRDefault="00B26D15" w:rsidP="00B26D15">
      <w:pPr>
        <w:pStyle w:val="s1"/>
        <w:shd w:val="clear" w:color="auto" w:fill="FFFFFF"/>
        <w:spacing w:before="0" w:beforeAutospacing="0" w:after="0" w:afterAutospacing="0"/>
        <w:ind w:firstLine="709"/>
        <w:jc w:val="both"/>
        <w:rPr>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22.</w:t>
      </w:r>
      <w:r w:rsidRPr="00B26D15">
        <w:rPr>
          <w:rStyle w:val="apple-converted-space"/>
          <w:sz w:val="28"/>
          <w:szCs w:val="28"/>
        </w:rPr>
        <w:t> </w:t>
      </w:r>
      <w:r w:rsidRPr="00B26D15">
        <w:rPr>
          <w:b/>
          <w:sz w:val="28"/>
          <w:szCs w:val="28"/>
        </w:rPr>
        <w:t>Исполнение бюджетов по доходам</w:t>
      </w:r>
    </w:p>
    <w:p w:rsidR="00B26D15" w:rsidRPr="00B26D15" w:rsidRDefault="00B26D15" w:rsidP="00B26D15">
      <w:pPr>
        <w:pStyle w:val="s15"/>
        <w:shd w:val="clear" w:color="auto" w:fill="FFFFFF"/>
        <w:spacing w:before="0" w:beforeAutospacing="0" w:after="0" w:afterAutospacing="0"/>
        <w:ind w:firstLine="709"/>
        <w:jc w:val="both"/>
        <w:rPr>
          <w:sz w:val="28"/>
          <w:szCs w:val="28"/>
        </w:rPr>
      </w:pPr>
      <w:r w:rsidRPr="00B26D15">
        <w:rPr>
          <w:sz w:val="28"/>
          <w:szCs w:val="28"/>
        </w:rPr>
        <w:t>Исполнение бюджетов по доходам предусматривает: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w:t>
      </w:r>
      <w:r w:rsidR="005628D0">
        <w:rPr>
          <w:sz w:val="28"/>
          <w:szCs w:val="28"/>
        </w:rPr>
        <w:t xml:space="preserve"> году, установленным Бюджетным </w:t>
      </w:r>
      <w:r w:rsidRPr="00B26D15">
        <w:rPr>
          <w:sz w:val="28"/>
          <w:szCs w:val="28"/>
        </w:rPr>
        <w:t>Кодексом, решением о бюджете и иными муниципальными правовыми актами, принятыми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зачет излишне уплаченных или излишне взысканных сумм в соответствии с</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23.</w:t>
      </w:r>
      <w:r w:rsidRPr="00B26D15">
        <w:rPr>
          <w:rStyle w:val="apple-converted-space"/>
          <w:sz w:val="28"/>
          <w:szCs w:val="28"/>
        </w:rPr>
        <w:t> </w:t>
      </w:r>
      <w:r w:rsidRPr="00B26D15">
        <w:rPr>
          <w:b/>
          <w:sz w:val="28"/>
          <w:szCs w:val="28"/>
        </w:rPr>
        <w:t>Исполнение бюджета по расходам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Исполнение бюджета по расходам предусматривает:</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принятие и учет бюджетных и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подтверждение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санкционирование оплаты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подтверждение исполнения денежных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Pr="00B26D15">
        <w:rPr>
          <w:i/>
          <w:iCs/>
          <w:sz w:val="28"/>
          <w:szCs w:val="28"/>
        </w:rPr>
        <w:t xml:space="preserve"> </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РФ.</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r w:rsidRPr="00B26D15">
        <w:rPr>
          <w:sz w:val="28"/>
          <w:szCs w:val="28"/>
        </w:rPr>
        <w:lastRenderedPageBreak/>
        <w:t>пределах доведенных до получателя бюджетных средств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операций по исполнению денежных обязательств получателей бюджетных средств.</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24.</w:t>
      </w:r>
      <w:r w:rsidRPr="00B26D15">
        <w:rPr>
          <w:rStyle w:val="apple-converted-space"/>
          <w:sz w:val="28"/>
          <w:szCs w:val="28"/>
        </w:rPr>
        <w:t> </w:t>
      </w:r>
      <w:r w:rsidRPr="00B26D15">
        <w:rPr>
          <w:b/>
          <w:sz w:val="28"/>
          <w:szCs w:val="28"/>
        </w:rPr>
        <w:t>Исполнение бюджета по источникам финансирования дефицита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b/>
          <w:bCs/>
          <w:i/>
          <w:iCs/>
          <w:sz w:val="28"/>
          <w:szCs w:val="28"/>
        </w:rPr>
      </w:pPr>
      <w:r w:rsidRPr="00B26D15">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w:t>
      </w:r>
      <w:r w:rsidRPr="00B26D15">
        <w:rPr>
          <w:rStyle w:val="apple-converted-space"/>
          <w:sz w:val="28"/>
          <w:szCs w:val="28"/>
        </w:rPr>
        <w:t> </w:t>
      </w:r>
      <w:r w:rsidRPr="00B26D15">
        <w:rPr>
          <w:sz w:val="28"/>
          <w:szCs w:val="28"/>
        </w:rPr>
        <w:t xml:space="preserve">порядке, установленном администрацией поселения. </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25.</w:t>
      </w:r>
      <w:r w:rsidRPr="00B26D15">
        <w:rPr>
          <w:rStyle w:val="apple-converted-space"/>
          <w:sz w:val="28"/>
          <w:szCs w:val="28"/>
        </w:rPr>
        <w:t> </w:t>
      </w:r>
      <w:r w:rsidRPr="00B26D15">
        <w:rPr>
          <w:b/>
          <w:sz w:val="28"/>
          <w:szCs w:val="28"/>
        </w:rPr>
        <w:t>Сводная бюджетная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составления и ведения сводной бюджетной росписи устанавливается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Утверждение сводной бюджетной росписи и внесение изменений в нее осуществляется Главой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Утвержденные показатели сводной бюджетной росписи должны соответствовать решению о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сводную бюджетную роспись могут быть внесены изменения в соответствии с решениями Главы поселения без внесения изменений в решение о бюджете в случаях, предусмотренных Бюджетным Кодексом.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w:t>
      </w:r>
      <w:r w:rsidRPr="00B26D15">
        <w:rPr>
          <w:sz w:val="28"/>
          <w:szCs w:val="28"/>
        </w:rPr>
        <w:lastRenderedPageBreak/>
        <w:t>долга, для увеличения иных бюджетных ассигнований без внесения изменений в решение о бюджете не допускается.</w:t>
      </w:r>
    </w:p>
    <w:p w:rsidR="00B26D15" w:rsidRPr="00B26D15" w:rsidRDefault="00B26D15" w:rsidP="00B26D15">
      <w:pPr>
        <w:ind w:firstLine="709"/>
        <w:jc w:val="both"/>
        <w:rPr>
          <w:rFonts w:ascii="Times New Roman" w:hAnsi="Times New Roman" w:cs="Times New Roman"/>
          <w:bCs/>
          <w:color w:val="000000"/>
          <w:sz w:val="28"/>
          <w:szCs w:val="28"/>
        </w:rPr>
      </w:pPr>
      <w:r w:rsidRPr="00B26D15">
        <w:rPr>
          <w:rFonts w:ascii="Times New Roman" w:hAnsi="Times New Roman" w:cs="Times New Roman"/>
          <w:sz w:val="28"/>
          <w:szCs w:val="28"/>
        </w:rPr>
        <w:t xml:space="preserve">3. </w:t>
      </w:r>
      <w:r w:rsidRPr="00B26D15">
        <w:rPr>
          <w:rFonts w:ascii="Times New Roman" w:hAnsi="Times New Roman" w:cs="Times New Roman"/>
          <w:bCs/>
          <w:color w:val="000000"/>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разделам, подразделам,</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целевым статьям, группам (группам и подгруппам)</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видов расходов</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bCs/>
          <w:color w:val="000000"/>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6. </w:t>
      </w:r>
      <w:proofErr w:type="gramStart"/>
      <w:r w:rsidRPr="00B26D15">
        <w:rPr>
          <w:bCs/>
          <w:color w:val="000000"/>
          <w:sz w:val="28"/>
          <w:szCs w:val="28"/>
        </w:rPr>
        <w:t>М</w:t>
      </w:r>
      <w:r w:rsidRPr="00B26D15">
        <w:rPr>
          <w:bCs/>
          <w:color w:val="000000"/>
          <w:sz w:val="28"/>
          <w:szCs w:val="28"/>
          <w:shd w:val="clear" w:color="auto" w:fill="FFFFFF"/>
        </w:rPr>
        <w:t xml:space="preserve">униципальными правовыми актами администрации </w:t>
      </w:r>
      <w:r w:rsidR="0022033D">
        <w:rPr>
          <w:sz w:val="28"/>
          <w:szCs w:val="28"/>
        </w:rPr>
        <w:t>Чеботарихинского</w:t>
      </w:r>
      <w:r w:rsidRPr="00B26D15">
        <w:rPr>
          <w:bCs/>
          <w:color w:val="000000"/>
          <w:sz w:val="28"/>
          <w:szCs w:val="28"/>
          <w:shd w:val="clear" w:color="auto" w:fill="FFFFFF"/>
        </w:rPr>
        <w:t xml:space="preserve"> муниципального образования, регулирующими бюджетные правоотношения (за исключением Решения Думы </w:t>
      </w:r>
      <w:r w:rsidR="0022033D">
        <w:rPr>
          <w:sz w:val="28"/>
          <w:szCs w:val="28"/>
        </w:rPr>
        <w:t>Чеботарихинского</w:t>
      </w:r>
      <w:r w:rsidRPr="00B26D15">
        <w:rPr>
          <w:bCs/>
          <w:color w:val="000000"/>
          <w:sz w:val="28"/>
          <w:szCs w:val="28"/>
          <w:shd w:val="clear" w:color="auto" w:fill="FFFFFF"/>
        </w:rPr>
        <w:t xml:space="preserve">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w:t>
      </w:r>
      <w:r w:rsidR="0022033D">
        <w:rPr>
          <w:sz w:val="28"/>
          <w:szCs w:val="28"/>
        </w:rPr>
        <w:t>Чеботарихинского</w:t>
      </w:r>
      <w:r w:rsidRPr="00B26D15">
        <w:rPr>
          <w:bCs/>
          <w:color w:val="000000"/>
          <w:sz w:val="28"/>
          <w:szCs w:val="28"/>
          <w:shd w:val="clear" w:color="auto" w:fill="FFFFFF"/>
        </w:rPr>
        <w:t xml:space="preserve"> муниципального образования и (или) могут предусматриваться положения об установлении указанных дополнительных оснований в решении о бюджете.</w:t>
      </w:r>
      <w:proofErr w:type="gramEnd"/>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26.</w:t>
      </w:r>
      <w:r w:rsidRPr="00B26D15">
        <w:rPr>
          <w:rStyle w:val="apple-converted-space"/>
          <w:sz w:val="28"/>
          <w:szCs w:val="28"/>
        </w:rPr>
        <w:t> </w:t>
      </w:r>
      <w:r w:rsidRPr="00B26D15">
        <w:rPr>
          <w:b/>
          <w:sz w:val="28"/>
          <w:szCs w:val="28"/>
        </w:rPr>
        <w:t>Кассовый план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Финансовый орган устанавливает</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Составление и ведение кассового плана осуществляется финансовым органом.</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27.</w:t>
      </w:r>
      <w:r w:rsidRPr="00B26D15">
        <w:rPr>
          <w:rStyle w:val="apple-converted-space"/>
          <w:sz w:val="28"/>
          <w:szCs w:val="28"/>
        </w:rPr>
        <w:t> </w:t>
      </w:r>
      <w:r w:rsidRPr="00B26D15">
        <w:rPr>
          <w:b/>
          <w:sz w:val="28"/>
          <w:szCs w:val="28"/>
        </w:rPr>
        <w:t>Бюджетная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shd w:val="clear" w:color="auto" w:fill="FFFFFF"/>
        </w:rPr>
      </w:pPr>
      <w:r w:rsidRPr="00B26D15">
        <w:rPr>
          <w:bCs/>
          <w:color w:val="000000"/>
          <w:sz w:val="28"/>
          <w:szCs w:val="28"/>
          <w:shd w:val="clear" w:color="auto" w:fill="FFFFFF"/>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Pr="00B26D15">
        <w:rPr>
          <w:rStyle w:val="apple-converted-space"/>
          <w:color w:val="000000"/>
          <w:sz w:val="28"/>
          <w:szCs w:val="28"/>
        </w:rPr>
        <w:t xml:space="preserve"> </w:t>
      </w:r>
      <w:r w:rsidRPr="00B26D15">
        <w:rPr>
          <w:bCs/>
          <w:sz w:val="28"/>
          <w:szCs w:val="28"/>
        </w:rPr>
        <w:t>статьями 190</w:t>
      </w:r>
      <w:r w:rsidRPr="00B26D15">
        <w:rPr>
          <w:rStyle w:val="apple-converted-space"/>
          <w:color w:val="000000"/>
          <w:sz w:val="28"/>
          <w:szCs w:val="28"/>
        </w:rPr>
        <w:t xml:space="preserve"> </w:t>
      </w:r>
      <w:r w:rsidRPr="00B26D15">
        <w:rPr>
          <w:bCs/>
          <w:color w:val="000000"/>
          <w:sz w:val="28"/>
          <w:szCs w:val="28"/>
          <w:shd w:val="clear" w:color="auto" w:fill="FFFFFF"/>
        </w:rPr>
        <w:t>и</w:t>
      </w:r>
      <w:r w:rsidRPr="00B26D15">
        <w:rPr>
          <w:rStyle w:val="apple-converted-space"/>
          <w:color w:val="000000"/>
          <w:sz w:val="28"/>
          <w:szCs w:val="28"/>
        </w:rPr>
        <w:t xml:space="preserve"> </w:t>
      </w:r>
      <w:r w:rsidRPr="00B26D15">
        <w:rPr>
          <w:bCs/>
          <w:sz w:val="28"/>
          <w:szCs w:val="28"/>
        </w:rPr>
        <w:t>191</w:t>
      </w:r>
      <w:r w:rsidRPr="00B26D15">
        <w:rPr>
          <w:rStyle w:val="apple-converted-space"/>
          <w:color w:val="000000"/>
          <w:sz w:val="28"/>
          <w:szCs w:val="28"/>
        </w:rPr>
        <w:t xml:space="preserve"> </w:t>
      </w:r>
      <w:r w:rsidRPr="00B26D15">
        <w:rPr>
          <w:bCs/>
          <w:color w:val="000000"/>
          <w:sz w:val="28"/>
          <w:szCs w:val="28"/>
          <w:shd w:val="clear" w:color="auto" w:fill="FFFFFF"/>
        </w:rPr>
        <w:t>Бюджетного Кодекса РФ.</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w:t>
      </w:r>
      <w:r w:rsidRPr="00B26D15">
        <w:rPr>
          <w:bCs/>
          <w:color w:val="000000"/>
          <w:sz w:val="28"/>
          <w:szCs w:val="28"/>
          <w:shd w:val="clear" w:color="auto" w:fill="FFFFFF"/>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w:t>
      </w:r>
      <w:r w:rsidRPr="00B26D15">
        <w:rPr>
          <w:sz w:val="28"/>
          <w:szCs w:val="28"/>
        </w:rPr>
        <w:lastRenderedPageBreak/>
        <w:t>внесения соответствующих изменений в бюджетную роспись главного распорядителя бюджетных средств не допускается.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Pr="00B26D15" w:rsidRDefault="00B26D15" w:rsidP="00B26D15">
      <w:pPr>
        <w:pStyle w:val="s15"/>
        <w:shd w:val="clear" w:color="auto" w:fill="FFFFFF"/>
        <w:spacing w:before="0" w:beforeAutospacing="0" w:after="0" w:afterAutospacing="0"/>
        <w:jc w:val="both"/>
        <w:rPr>
          <w:sz w:val="28"/>
          <w:szCs w:val="28"/>
        </w:rPr>
      </w:pPr>
      <w:r w:rsidRPr="00B26D15">
        <w:rPr>
          <w:rStyle w:val="s10"/>
          <w:sz w:val="28"/>
          <w:szCs w:val="28"/>
        </w:rPr>
        <w:t>Статья 28.</w:t>
      </w:r>
      <w:r w:rsidRPr="00B26D15">
        <w:rPr>
          <w:rStyle w:val="apple-converted-space"/>
          <w:sz w:val="28"/>
          <w:szCs w:val="28"/>
        </w:rPr>
        <w:t> </w:t>
      </w:r>
      <w:r w:rsidRPr="00B26D15">
        <w:rPr>
          <w:b/>
          <w:sz w:val="28"/>
          <w:szCs w:val="28"/>
        </w:rPr>
        <w:t>Бюджетная смета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Бюджетная смета казенного учреждения составляется, утверждается и ведется в</w:t>
      </w:r>
      <w:r w:rsidRPr="00B26D15">
        <w:rPr>
          <w:rStyle w:val="apple-converted-space"/>
          <w:sz w:val="28"/>
          <w:szCs w:val="28"/>
        </w:rPr>
        <w:t> </w:t>
      </w:r>
      <w:r w:rsidRPr="00B26D15">
        <w:rPr>
          <w:sz w:val="28"/>
          <w:szCs w:val="28"/>
        </w:rPr>
        <w:t>порядке, определенном администрацией поселения, в соответствии с</w:t>
      </w:r>
      <w:r w:rsidRPr="00B26D15">
        <w:rPr>
          <w:rStyle w:val="apple-converted-space"/>
          <w:sz w:val="28"/>
          <w:szCs w:val="28"/>
        </w:rPr>
        <w:t> </w:t>
      </w:r>
      <w:r w:rsidRPr="00B26D15">
        <w:rPr>
          <w:sz w:val="28"/>
          <w:szCs w:val="28"/>
        </w:rPr>
        <w:t>общими требованиями, установленными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bCs/>
          <w:color w:val="000000"/>
          <w:sz w:val="28"/>
          <w:szCs w:val="28"/>
          <w:shd w:val="clear" w:color="auto" w:fill="FFFFFF"/>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29.</w:t>
      </w:r>
      <w:r w:rsidRPr="00B26D15">
        <w:rPr>
          <w:rStyle w:val="apple-converted-space"/>
          <w:sz w:val="28"/>
          <w:szCs w:val="28"/>
        </w:rPr>
        <w:t> </w:t>
      </w:r>
      <w:r w:rsidRPr="00B26D15">
        <w:rPr>
          <w:b/>
          <w:sz w:val="28"/>
          <w:szCs w:val="28"/>
        </w:rPr>
        <w:t>Лицевые счета для учета операций по исполнению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30.</w:t>
      </w:r>
      <w:r w:rsidRPr="00B26D15">
        <w:rPr>
          <w:rStyle w:val="apple-converted-space"/>
          <w:sz w:val="28"/>
          <w:szCs w:val="28"/>
        </w:rPr>
        <w:t> </w:t>
      </w:r>
      <w:r w:rsidRPr="00B26D15">
        <w:rPr>
          <w:b/>
          <w:sz w:val="28"/>
          <w:szCs w:val="28"/>
        </w:rPr>
        <w:t>Предельные объемы финансирования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1. В случае и порядке, установленных соответствующим финансовым органом, при организации исполнения бюджета по расходам может </w:t>
      </w:r>
      <w:r w:rsidRPr="00B26D15">
        <w:rPr>
          <w:sz w:val="28"/>
          <w:szCs w:val="28"/>
        </w:rPr>
        <w:lastRenderedPageBreak/>
        <w:t>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w:t>
      </w:r>
      <w:r w:rsidR="005628D0">
        <w:rPr>
          <w:sz w:val="28"/>
          <w:szCs w:val="28"/>
        </w:rPr>
        <w:t>,</w:t>
      </w:r>
      <w:r w:rsidRPr="00B26D15">
        <w:rPr>
          <w:sz w:val="28"/>
          <w:szCs w:val="28"/>
        </w:rPr>
        <w:t xml:space="preserve"> </w:t>
      </w:r>
      <w:r w:rsidRPr="005628D0">
        <w:rPr>
          <w:sz w:val="28"/>
          <w:szCs w:val="28"/>
        </w:rPr>
        <w:t>либо</w:t>
      </w:r>
      <w:r w:rsidRPr="00B26D15">
        <w:rPr>
          <w:sz w:val="28"/>
          <w:szCs w:val="28"/>
        </w:rPr>
        <w:t xml:space="preserve"> нарастающим итогом с начала текущего финансового года</w:t>
      </w:r>
      <w:r w:rsidR="005628D0">
        <w:rPr>
          <w:sz w:val="28"/>
          <w:szCs w:val="28"/>
        </w:rPr>
        <w:t>,</w:t>
      </w:r>
      <w:r w:rsidRPr="00B26D15">
        <w:rPr>
          <w:sz w:val="28"/>
          <w:szCs w:val="28"/>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31.</w:t>
      </w:r>
      <w:r w:rsidRPr="00B26D15">
        <w:rPr>
          <w:rStyle w:val="apple-converted-space"/>
          <w:sz w:val="28"/>
          <w:szCs w:val="28"/>
        </w:rPr>
        <w:t> </w:t>
      </w:r>
      <w:r w:rsidRPr="00B26D15">
        <w:rPr>
          <w:b/>
          <w:sz w:val="28"/>
          <w:szCs w:val="28"/>
        </w:rPr>
        <w:t>Использование доходов, фактически полученных при исполнении бюджета сверх утвержденных решением о бюджете</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1. 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32.</w:t>
      </w:r>
      <w:r w:rsidRPr="00B26D15">
        <w:rPr>
          <w:rStyle w:val="apple-converted-space"/>
          <w:sz w:val="28"/>
          <w:szCs w:val="28"/>
        </w:rPr>
        <w:t> </w:t>
      </w:r>
      <w:r w:rsidRPr="00B26D15">
        <w:rPr>
          <w:b/>
          <w:sz w:val="28"/>
          <w:szCs w:val="28"/>
        </w:rPr>
        <w:t>Размещение бюджетных средств на банковских депозитах, передача бюджетных средств в доверительное управление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33.</w:t>
      </w:r>
      <w:r w:rsidRPr="00B26D15">
        <w:rPr>
          <w:rStyle w:val="apple-converted-space"/>
          <w:sz w:val="28"/>
          <w:szCs w:val="28"/>
        </w:rPr>
        <w:t> </w:t>
      </w:r>
      <w:r w:rsidRPr="00B26D15">
        <w:rPr>
          <w:b/>
          <w:sz w:val="28"/>
          <w:szCs w:val="28"/>
        </w:rPr>
        <w:t>Завершение текущего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Операции по исполнению бюджета завершаются 31 декабря, за исключением операций, указанных в</w:t>
      </w:r>
      <w:r w:rsidRPr="00B26D15">
        <w:rPr>
          <w:rStyle w:val="apple-converted-space"/>
          <w:sz w:val="28"/>
          <w:szCs w:val="28"/>
        </w:rPr>
        <w:t> </w:t>
      </w:r>
      <w:r w:rsidRPr="00B26D15">
        <w:rPr>
          <w:sz w:val="28"/>
          <w:szCs w:val="28"/>
        </w:rPr>
        <w:t>пункте 2</w:t>
      </w:r>
      <w:r w:rsidRPr="00B26D15">
        <w:rPr>
          <w:rStyle w:val="apple-converted-space"/>
          <w:sz w:val="28"/>
          <w:szCs w:val="28"/>
        </w:rPr>
        <w:t> статьи 242 Бюджетного Кодекса</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Завершение операций по распределению в соответствии со</w:t>
      </w:r>
      <w:r w:rsidRPr="00B26D15">
        <w:rPr>
          <w:rStyle w:val="apple-converted-space"/>
          <w:sz w:val="28"/>
          <w:szCs w:val="28"/>
        </w:rPr>
        <w:t> </w:t>
      </w:r>
      <w:r w:rsidRPr="00B26D15">
        <w:rPr>
          <w:sz w:val="28"/>
          <w:szCs w:val="28"/>
        </w:rPr>
        <w:t>статьей 40</w:t>
      </w:r>
      <w:r w:rsidRPr="00B26D15">
        <w:rPr>
          <w:rStyle w:val="apple-converted-space"/>
          <w:sz w:val="28"/>
          <w:szCs w:val="28"/>
        </w:rPr>
        <w:t> </w:t>
      </w:r>
      <w:r w:rsidRPr="00B26D15">
        <w:rPr>
          <w:sz w:val="28"/>
          <w:szCs w:val="28"/>
        </w:rPr>
        <w:t>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w:t>
      </w:r>
      <w:r w:rsidRPr="00B26D15">
        <w:rPr>
          <w:sz w:val="28"/>
          <w:szCs w:val="28"/>
        </w:rPr>
        <w:lastRenderedPageBreak/>
        <w:t>соответствующих целям предоставления указанных межбюджетных трансфертов.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w:t>
      </w:r>
      <w:r w:rsidRPr="00B26D15">
        <w:rPr>
          <w:rStyle w:val="apple-converted-space"/>
          <w:sz w:val="28"/>
          <w:szCs w:val="28"/>
        </w:rPr>
        <w:t> </w:t>
      </w:r>
      <w:r w:rsidRPr="00B26D15">
        <w:rPr>
          <w:sz w:val="28"/>
          <w:szCs w:val="28"/>
        </w:rPr>
        <w:t>общих требований, установленных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6. </w:t>
      </w:r>
      <w:r w:rsidRPr="005628D0">
        <w:rPr>
          <w:sz w:val="28"/>
          <w:szCs w:val="28"/>
        </w:rPr>
        <w:t>Финансовый орган устанавливает</w:t>
      </w:r>
      <w:r w:rsidRPr="005628D0">
        <w:rPr>
          <w:rStyle w:val="apple-converted-space"/>
          <w:sz w:val="28"/>
          <w:szCs w:val="28"/>
        </w:rPr>
        <w:t> </w:t>
      </w:r>
      <w:r w:rsidRPr="005628D0">
        <w:rPr>
          <w:sz w:val="28"/>
          <w:szCs w:val="28"/>
        </w:rPr>
        <w:t>порядок</w:t>
      </w:r>
      <w:r w:rsidRPr="005628D0">
        <w:rPr>
          <w:rStyle w:val="apple-converted-space"/>
          <w:sz w:val="28"/>
          <w:szCs w:val="28"/>
        </w:rPr>
        <w:t> </w:t>
      </w:r>
      <w:r w:rsidRPr="005628D0">
        <w:rPr>
          <w:sz w:val="28"/>
          <w:szCs w:val="28"/>
        </w:rPr>
        <w:t>обеспечения получателей бюджетных средств при завершении</w:t>
      </w:r>
      <w:r w:rsidRPr="00B26D15">
        <w:rPr>
          <w:sz w:val="28"/>
          <w:szCs w:val="28"/>
        </w:rPr>
        <w:t xml:space="preserve">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26D15" w:rsidRPr="00B26D15" w:rsidRDefault="00B26D15" w:rsidP="00B26D15">
      <w:pPr>
        <w:pStyle w:val="s3"/>
        <w:spacing w:before="0" w:beforeAutospacing="0" w:after="0" w:afterAutospacing="0"/>
        <w:ind w:firstLine="709"/>
        <w:jc w:val="both"/>
        <w:rPr>
          <w:b/>
          <w:bCs/>
          <w:sz w:val="28"/>
          <w:szCs w:val="28"/>
        </w:rPr>
      </w:pPr>
    </w:p>
    <w:p w:rsidR="00B26D15" w:rsidRP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6. СОСТАВЛЕНИЕ, ВНЕШНЯЯ ПРОВЕРКА, РАССМОТРЕНИЕ И УТВЕРЖДЕНИЕ БЮДЖЕТНОЙ ОТЧЕТНОСТИ</w:t>
      </w:r>
    </w:p>
    <w:p w:rsidR="00B26D15" w:rsidRPr="00B26D15" w:rsidRDefault="00B26D15" w:rsidP="00B26D15">
      <w:pPr>
        <w:pStyle w:val="s3"/>
        <w:spacing w:before="0" w:beforeAutospacing="0" w:after="0" w:afterAutospacing="0"/>
        <w:jc w:val="both"/>
        <w:rPr>
          <w:b/>
          <w:bCs/>
          <w:sz w:val="28"/>
          <w:szCs w:val="28"/>
        </w:rPr>
      </w:pPr>
      <w:r w:rsidRPr="00B26D15">
        <w:rPr>
          <w:rStyle w:val="s10"/>
          <w:sz w:val="28"/>
          <w:szCs w:val="28"/>
        </w:rPr>
        <w:t>Статья 34.</w:t>
      </w:r>
      <w:r w:rsidRPr="00B26D15">
        <w:rPr>
          <w:rStyle w:val="apple-converted-space"/>
          <w:sz w:val="28"/>
          <w:szCs w:val="28"/>
        </w:rPr>
        <w:t> </w:t>
      </w:r>
      <w:r w:rsidRPr="00B26D15">
        <w:rPr>
          <w:b/>
          <w:sz w:val="28"/>
          <w:szCs w:val="28"/>
        </w:rPr>
        <w:t>Основы бюджетного учета и бюджетной отчетности</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Бюджетный учет осуществляется в соответствии с планом счетов, включающим в себя</w:t>
      </w:r>
      <w:r w:rsidRPr="00B26D15">
        <w:rPr>
          <w:rStyle w:val="apple-converted-space"/>
          <w:sz w:val="28"/>
          <w:szCs w:val="28"/>
        </w:rPr>
        <w:t> </w:t>
      </w:r>
      <w:r w:rsidRPr="00B26D15">
        <w:rPr>
          <w:sz w:val="28"/>
          <w:szCs w:val="28"/>
        </w:rPr>
        <w:t>бюджетную классификацию</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План счетов</w:t>
      </w:r>
      <w:r w:rsidRPr="00B26D15">
        <w:rPr>
          <w:rStyle w:val="apple-converted-space"/>
          <w:sz w:val="28"/>
          <w:szCs w:val="28"/>
        </w:rPr>
        <w:t> </w:t>
      </w:r>
      <w:r w:rsidRPr="00B26D15">
        <w:rPr>
          <w:sz w:val="28"/>
          <w:szCs w:val="28"/>
        </w:rPr>
        <w:t>бюджетного учета и</w:t>
      </w:r>
      <w:r w:rsidRPr="00B26D15">
        <w:rPr>
          <w:rStyle w:val="apple-converted-space"/>
          <w:sz w:val="28"/>
          <w:szCs w:val="28"/>
        </w:rPr>
        <w:t> </w:t>
      </w:r>
      <w:r w:rsidRPr="00B26D15">
        <w:rPr>
          <w:sz w:val="28"/>
          <w:szCs w:val="28"/>
        </w:rPr>
        <w:t>инструкция</w:t>
      </w:r>
      <w:r w:rsidRPr="00B26D15">
        <w:rPr>
          <w:rStyle w:val="apple-converted-space"/>
          <w:sz w:val="28"/>
          <w:szCs w:val="28"/>
        </w:rPr>
        <w:t> </w:t>
      </w:r>
      <w:r w:rsidRPr="00B26D15">
        <w:rPr>
          <w:sz w:val="28"/>
          <w:szCs w:val="28"/>
        </w:rPr>
        <w:t>по его применению утверждаются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Бюджетная отчетность включает: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отчет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баланс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отчет о финансовых результатах деятельности;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отчет о движении денежных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пояснительную записку.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w:t>
      </w:r>
      <w:r w:rsidRPr="00B26D15">
        <w:rPr>
          <w:rStyle w:val="apple-converted-space"/>
          <w:sz w:val="28"/>
          <w:szCs w:val="28"/>
        </w:rPr>
        <w:t> </w:t>
      </w:r>
      <w:r w:rsidRPr="00B26D15">
        <w:rPr>
          <w:sz w:val="28"/>
          <w:szCs w:val="28"/>
        </w:rPr>
        <w:t>бюджетной классификацией</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shd w:val="clear" w:color="auto" w:fill="FFFFFF"/>
        </w:rPr>
      </w:pPr>
      <w:r w:rsidRPr="00B26D15">
        <w:rPr>
          <w:bCs/>
          <w:color w:val="000000"/>
          <w:sz w:val="28"/>
          <w:szCs w:val="28"/>
          <w:shd w:val="clear" w:color="auto" w:fill="FFFFFF"/>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26D15" w:rsidRPr="00B26D15" w:rsidRDefault="00B26D15" w:rsidP="00B26D15">
      <w:pPr>
        <w:shd w:val="clear" w:color="auto" w:fill="FFFFFF"/>
        <w:jc w:val="both"/>
        <w:rPr>
          <w:rFonts w:ascii="Times New Roman" w:hAnsi="Times New Roman" w:cs="Times New Roman"/>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35.</w:t>
      </w:r>
      <w:r w:rsidRPr="00B26D15">
        <w:rPr>
          <w:rStyle w:val="apple-converted-space"/>
          <w:sz w:val="28"/>
          <w:szCs w:val="28"/>
        </w:rPr>
        <w:t> </w:t>
      </w:r>
      <w:r w:rsidRPr="00B26D15">
        <w:rPr>
          <w:b/>
          <w:sz w:val="28"/>
          <w:szCs w:val="28"/>
        </w:rPr>
        <w:t>Составление бюджетной отчетности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Бюджетная отчетность муниципального образования является годовой. Отчет об исполнении бюджета является ежеквартальным.</w:t>
      </w:r>
    </w:p>
    <w:p w:rsidR="00B26D15" w:rsidRPr="00B26D15" w:rsidRDefault="00B26D15" w:rsidP="00B26D15">
      <w:pPr>
        <w:pStyle w:val="s1"/>
        <w:shd w:val="clear" w:color="auto" w:fill="FFFFFF"/>
        <w:spacing w:before="0" w:beforeAutospacing="0" w:after="0" w:afterAutospacing="0"/>
        <w:jc w:val="both"/>
        <w:rPr>
          <w:color w:val="000000"/>
          <w:sz w:val="28"/>
          <w:szCs w:val="28"/>
        </w:rPr>
      </w:pPr>
      <w:r w:rsidRPr="00B26D15">
        <w:rPr>
          <w:color w:val="000000"/>
          <w:sz w:val="28"/>
          <w:szCs w:val="28"/>
        </w:rPr>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w:t>
      </w:r>
      <w:r w:rsidRPr="00B26D15">
        <w:rPr>
          <w:sz w:val="28"/>
          <w:szCs w:val="28"/>
        </w:rPr>
        <w:t>в Думу поселения и в контрольно-счетную палату муниципального образования Куйтунский район для проверки</w:t>
      </w:r>
      <w:r w:rsidRPr="00B26D15">
        <w:rPr>
          <w:color w:val="000000"/>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Годовые отчеты об исполнении бюджета поселения подлежат утверждению решением Думы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color w:val="000000"/>
          <w:sz w:val="28"/>
          <w:szCs w:val="28"/>
        </w:rPr>
        <w:t xml:space="preserve"> </w:t>
      </w: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36.</w:t>
      </w:r>
      <w:r w:rsidRPr="00B26D15">
        <w:rPr>
          <w:rStyle w:val="apple-converted-space"/>
          <w:sz w:val="28"/>
          <w:szCs w:val="28"/>
        </w:rPr>
        <w:t> </w:t>
      </w:r>
      <w:r w:rsidRPr="00B26D15">
        <w:rPr>
          <w:b/>
          <w:sz w:val="28"/>
          <w:szCs w:val="28"/>
        </w:rPr>
        <w:t>Внешняя проверка годового отчета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Внешняя проверка годового отчета об исполнении местного бюджета осуществляется контрольно-счетной палатой муниципального образования Куйтунский район в порядке, установленном муниципальным правовым актом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Администрация поселения представляет отчет об исполнении бюджета для подготовки заключения на него не позднее 1 апреля текущего </w:t>
      </w:r>
      <w:r w:rsidRPr="00B26D15">
        <w:rPr>
          <w:sz w:val="28"/>
          <w:szCs w:val="28"/>
        </w:rPr>
        <w:lastRenderedPageBreak/>
        <w:t>года. Подготовка заключения на годовой отчет об исполнении бюджета проводится в срок, не превышающий один месяц.</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Контрольно-счетная палата муниципального образования Куйтунский район готовит заключение на отчет об исполнении бюджета с учетом данных внешней проверки годовой бюджетной отчетности.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Заключение на годовой отчет об исполнении бюджета представляется контрольно-счетной палатой муниципального образования Куйтунский район в Думу поселения с одновременным направлением в администрацию поселения.</w:t>
      </w:r>
    </w:p>
    <w:p w:rsidR="00B26D15" w:rsidRPr="00B26D15" w:rsidRDefault="00B26D15" w:rsidP="00B26D15">
      <w:pPr>
        <w:shd w:val="clear" w:color="auto" w:fill="FFFFFF"/>
        <w:jc w:val="both"/>
        <w:rPr>
          <w:rFonts w:ascii="Times New Roman" w:hAnsi="Times New Roman" w:cs="Times New Roman"/>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37.</w:t>
      </w:r>
      <w:r w:rsidRPr="00B26D15">
        <w:rPr>
          <w:rStyle w:val="apple-converted-space"/>
          <w:sz w:val="28"/>
          <w:szCs w:val="28"/>
        </w:rPr>
        <w:t> </w:t>
      </w:r>
      <w:r w:rsidRPr="00B26D15">
        <w:rPr>
          <w:b/>
          <w:sz w:val="28"/>
          <w:szCs w:val="28"/>
        </w:rPr>
        <w:t>Представление, рассмотрение и утверждение годового отчета об исполнении бюджета Думой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Годовой отчет об исполнении бюджета представляется в Думу поселения не позднее 1 мая текущего года.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38.</w:t>
      </w:r>
      <w:r w:rsidRPr="00B26D15">
        <w:rPr>
          <w:rStyle w:val="apple-converted-space"/>
          <w:sz w:val="28"/>
          <w:szCs w:val="28"/>
        </w:rPr>
        <w:t> </w:t>
      </w:r>
      <w:r w:rsidRPr="00B26D15">
        <w:rPr>
          <w:b/>
          <w:sz w:val="28"/>
          <w:szCs w:val="28"/>
        </w:rPr>
        <w:t>Решение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Отдельными приложениями к решению об исполнении бюджета за отчетный финансовый год утверждаются показатели: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доходов бюджета по кодам</w:t>
      </w:r>
      <w:r w:rsidRPr="00B26D15">
        <w:rPr>
          <w:rStyle w:val="apple-converted-space"/>
          <w:sz w:val="28"/>
          <w:szCs w:val="28"/>
        </w:rPr>
        <w:t> </w:t>
      </w:r>
      <w:r w:rsidRPr="00B26D15">
        <w:rPr>
          <w:sz w:val="28"/>
          <w:szCs w:val="28"/>
        </w:rPr>
        <w:t>классификации доходов</w:t>
      </w:r>
      <w:r w:rsidRPr="00B26D15">
        <w:rPr>
          <w:rStyle w:val="apple-converted-space"/>
          <w:sz w:val="28"/>
          <w:szCs w:val="28"/>
        </w:rPr>
        <w:t> </w:t>
      </w:r>
      <w:r w:rsidRPr="00B26D15">
        <w:rPr>
          <w:sz w:val="28"/>
          <w:szCs w:val="28"/>
        </w:rPr>
        <w:t>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расходов бюджета по разделам и подразделам классификации расходов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источников финансирования дефицита бюджета по кодам</w:t>
      </w:r>
      <w:r w:rsidRPr="00B26D15">
        <w:rPr>
          <w:rStyle w:val="apple-converted-space"/>
          <w:sz w:val="28"/>
          <w:szCs w:val="28"/>
        </w:rPr>
        <w:t> </w:t>
      </w:r>
      <w:r w:rsidRPr="00B26D15">
        <w:rPr>
          <w:sz w:val="28"/>
          <w:szCs w:val="28"/>
        </w:rPr>
        <w:t>классификации источников финансирования дефицитов</w:t>
      </w:r>
      <w:r w:rsidRPr="00B26D15">
        <w:rPr>
          <w:rStyle w:val="apple-converted-space"/>
          <w:sz w:val="28"/>
          <w:szCs w:val="28"/>
        </w:rPr>
        <w:t> </w:t>
      </w:r>
      <w:r w:rsidRPr="00B26D15">
        <w:rPr>
          <w:sz w:val="28"/>
          <w:szCs w:val="28"/>
        </w:rPr>
        <w:t>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B26D15" w:rsidRPr="00B26D15" w:rsidRDefault="00B26D15" w:rsidP="00B26D15">
      <w:pPr>
        <w:jc w:val="both"/>
        <w:rPr>
          <w:rFonts w:ascii="Times New Roman" w:hAnsi="Times New Roman" w:cs="Times New Roman"/>
          <w:sz w:val="28"/>
          <w:szCs w:val="28"/>
        </w:rPr>
      </w:pPr>
    </w:p>
    <w:p w:rsidR="00B26D15" w:rsidRPr="00B26D15" w:rsidRDefault="00B26D15" w:rsidP="00B26D15">
      <w:pPr>
        <w:pStyle w:val="s3"/>
        <w:spacing w:before="0" w:beforeAutospacing="0" w:after="0" w:afterAutospacing="0"/>
        <w:jc w:val="center"/>
        <w:rPr>
          <w:b/>
          <w:bCs/>
          <w:sz w:val="28"/>
          <w:szCs w:val="28"/>
        </w:rPr>
      </w:pPr>
      <w:r w:rsidRPr="00B26D15">
        <w:rPr>
          <w:b/>
          <w:bCs/>
          <w:sz w:val="28"/>
          <w:szCs w:val="28"/>
        </w:rPr>
        <w:lastRenderedPageBreak/>
        <w:t>Раздел 7. МУНИЦИПАЛЬНЫЙ ФИНАНСОВЫЙ КОНТРОЛЬ</w:t>
      </w: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39.</w:t>
      </w:r>
      <w:r w:rsidRPr="00B26D15">
        <w:rPr>
          <w:rStyle w:val="apple-converted-space"/>
          <w:sz w:val="28"/>
          <w:szCs w:val="28"/>
        </w:rPr>
        <w:t> </w:t>
      </w:r>
      <w:r w:rsidRPr="00B26D15">
        <w:rPr>
          <w:b/>
          <w:sz w:val="28"/>
          <w:szCs w:val="28"/>
        </w:rPr>
        <w:t>Виды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Муниципальный финансовый контроль подразделяется на внешний и внутренний, предварительный и последующий.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w:t>
      </w:r>
      <w:r w:rsidRPr="00B26D15">
        <w:rPr>
          <w:rStyle w:val="apple-converted-space"/>
          <w:sz w:val="28"/>
          <w:szCs w:val="28"/>
        </w:rPr>
        <w:t> </w:t>
      </w:r>
      <w:r w:rsidRPr="00B26D15">
        <w:rPr>
          <w:rStyle w:val="s10"/>
          <w:sz w:val="28"/>
          <w:szCs w:val="28"/>
        </w:rPr>
        <w:t>Внешний муниципальный финансовый контроль</w:t>
      </w:r>
      <w:r w:rsidRPr="00B26D15">
        <w:rPr>
          <w:rStyle w:val="apple-converted-space"/>
          <w:sz w:val="28"/>
          <w:szCs w:val="28"/>
        </w:rPr>
        <w:t> </w:t>
      </w:r>
      <w:r w:rsidRPr="00B26D15">
        <w:rPr>
          <w:sz w:val="28"/>
          <w:szCs w:val="28"/>
        </w:rPr>
        <w:t>в сфере бюджетных правоотношений является контрольной деятельностью контрольно-счетной палатой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w:t>
      </w:r>
      <w:r w:rsidRPr="00B26D15">
        <w:rPr>
          <w:rStyle w:val="apple-converted-space"/>
          <w:sz w:val="28"/>
          <w:szCs w:val="28"/>
        </w:rPr>
        <w:t> </w:t>
      </w:r>
      <w:r w:rsidRPr="00B26D15">
        <w:rPr>
          <w:rStyle w:val="s10"/>
          <w:color w:val="000000"/>
          <w:sz w:val="28"/>
          <w:szCs w:val="28"/>
        </w:rPr>
        <w:t>Внутренний муниципальный финансовый контроль</w:t>
      </w:r>
      <w:r w:rsidRPr="00B26D15">
        <w:rPr>
          <w:rStyle w:val="apple-converted-space"/>
          <w:color w:val="000000"/>
          <w:sz w:val="28"/>
          <w:szCs w:val="28"/>
        </w:rPr>
        <w:t xml:space="preserve"> </w:t>
      </w:r>
      <w:r w:rsidRPr="00B26D15">
        <w:rPr>
          <w:bCs/>
          <w:color w:val="000000"/>
          <w:sz w:val="28"/>
          <w:szCs w:val="28"/>
          <w:shd w:val="clear" w:color="auto" w:fill="FFFFFF"/>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40.</w:t>
      </w:r>
      <w:r w:rsidRPr="00B26D15">
        <w:rPr>
          <w:rStyle w:val="apple-converted-space"/>
          <w:sz w:val="28"/>
          <w:szCs w:val="28"/>
        </w:rPr>
        <w:t> </w:t>
      </w:r>
      <w:r w:rsidRPr="00B26D15">
        <w:rPr>
          <w:b/>
          <w:sz w:val="28"/>
          <w:szCs w:val="28"/>
        </w:rPr>
        <w:t>Объекты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Объектами муниципального финансового контроля (далее - объекты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shd w:val="clear" w:color="auto" w:fill="FFFFFF"/>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муниципальные учреждения;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sz w:val="28"/>
          <w:szCs w:val="28"/>
        </w:rPr>
        <w:t xml:space="preserve">2. </w:t>
      </w:r>
      <w:r w:rsidRPr="00B26D15">
        <w:rPr>
          <w:bCs/>
          <w:color w:val="000000"/>
          <w:sz w:val="28"/>
          <w:szCs w:val="28"/>
        </w:rPr>
        <w:t xml:space="preserve">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w:t>
      </w:r>
      <w:r w:rsidRPr="00B26D15">
        <w:rPr>
          <w:bCs/>
          <w:color w:val="000000"/>
          <w:sz w:val="28"/>
          <w:szCs w:val="28"/>
        </w:rPr>
        <w:lastRenderedPageBreak/>
        <w:t>отношении главных распорядителей (распорядителей) и получателей средств бюджета, которому предоставлены межбюджетные трансферты.</w:t>
      </w:r>
    </w:p>
    <w:p w:rsidR="00B26D15" w:rsidRPr="00B26D15" w:rsidRDefault="00B26D15" w:rsidP="00B26D15">
      <w:pPr>
        <w:pStyle w:val="s1"/>
        <w:spacing w:before="0" w:beforeAutospacing="0" w:after="0" w:afterAutospacing="0"/>
        <w:ind w:firstLine="709"/>
        <w:jc w:val="both"/>
        <w:rPr>
          <w:bCs/>
          <w:color w:val="000000"/>
          <w:sz w:val="28"/>
          <w:szCs w:val="28"/>
        </w:rPr>
      </w:pPr>
      <w:r w:rsidRPr="00B26D15">
        <w:rPr>
          <w:sz w:val="28"/>
          <w:szCs w:val="28"/>
        </w:rPr>
        <w:t xml:space="preserve">3. </w:t>
      </w:r>
      <w:r w:rsidRPr="00B26D15">
        <w:rPr>
          <w:bCs/>
          <w:color w:val="000000"/>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B26D15">
        <w:rPr>
          <w:rStyle w:val="apple-converted-space"/>
          <w:color w:val="000000"/>
          <w:sz w:val="28"/>
          <w:szCs w:val="28"/>
        </w:rPr>
        <w:t> </w:t>
      </w:r>
      <w:r w:rsidRPr="00B26D15">
        <w:rPr>
          <w:bCs/>
          <w:color w:val="000000"/>
          <w:sz w:val="28"/>
          <w:szCs w:val="28"/>
        </w:rPr>
        <w:t>абзаце первом</w:t>
      </w:r>
      <w:r w:rsidRPr="00B26D15">
        <w:rPr>
          <w:rStyle w:val="apple-converted-space"/>
          <w:color w:val="000000"/>
          <w:sz w:val="28"/>
          <w:szCs w:val="28"/>
        </w:rPr>
        <w:t> </w:t>
      </w:r>
      <w:r w:rsidRPr="00B26D15">
        <w:rPr>
          <w:bCs/>
          <w:color w:val="000000"/>
          <w:sz w:val="28"/>
          <w:szCs w:val="28"/>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41.</w:t>
      </w:r>
      <w:r w:rsidRPr="00B26D15">
        <w:rPr>
          <w:rStyle w:val="apple-converted-space"/>
          <w:sz w:val="28"/>
          <w:szCs w:val="28"/>
        </w:rPr>
        <w:t> </w:t>
      </w:r>
      <w:r w:rsidRPr="00B26D15">
        <w:rPr>
          <w:b/>
          <w:sz w:val="28"/>
          <w:szCs w:val="28"/>
        </w:rPr>
        <w:t>Полномочия контрольно-счетной палаты муниципального образования Куйтунский район по осуществлению внешнего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Полномочиями контрольно-счетной палаты муниципального образования Куйтунский район по осуществлению внешнего муниципального финансового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в других сферах, установленных</w:t>
      </w:r>
      <w:r w:rsidRPr="00B26D15">
        <w:rPr>
          <w:rStyle w:val="apple-converted-space"/>
          <w:sz w:val="28"/>
          <w:szCs w:val="28"/>
        </w:rPr>
        <w:t> </w:t>
      </w:r>
      <w:r w:rsidRPr="00B26D15">
        <w:rPr>
          <w:sz w:val="28"/>
          <w:szCs w:val="28"/>
        </w:rPr>
        <w:t>Федеральным законом</w:t>
      </w:r>
      <w:r w:rsidRPr="00B26D15">
        <w:rPr>
          <w:rStyle w:val="apple-converted-space"/>
          <w:sz w:val="28"/>
          <w:szCs w:val="28"/>
        </w:rPr>
        <w:t> </w:t>
      </w:r>
      <w:r w:rsidRPr="00B26D15">
        <w:rPr>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При осуществлении полномочий по внешнему муниципальному финансовому контролю контрольно-счетной палатой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shd w:val="clear" w:color="auto" w:fill="FFFFFF"/>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B26D15">
        <w:rPr>
          <w:sz w:val="28"/>
          <w:szCs w:val="28"/>
        </w:rPr>
        <w:t xml:space="preserve"> </w:t>
      </w:r>
      <w:r w:rsidRPr="00B26D15">
        <w:rPr>
          <w:bCs/>
          <w:sz w:val="28"/>
          <w:szCs w:val="28"/>
        </w:rPr>
        <w:t>Федеральным законом</w:t>
      </w:r>
      <w:r w:rsidRPr="00B26D15">
        <w:rPr>
          <w:rStyle w:val="apple-converted-space"/>
          <w:color w:val="000000"/>
          <w:sz w:val="28"/>
          <w:szCs w:val="28"/>
        </w:rPr>
        <w:t> </w:t>
      </w:r>
      <w:r w:rsidRPr="00B26D15">
        <w:rPr>
          <w:bCs/>
          <w:color w:val="000000"/>
          <w:sz w:val="28"/>
          <w:szCs w:val="28"/>
          <w:shd w:val="clear" w:color="auto" w:fill="FFFFFF"/>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направляются объектам контроля представления и (или) предписания;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осуществляется производство по делам об административных правонарушениях в порядке, установленном</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об административных правонарушениях.</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B26D15">
      <w:pPr>
        <w:pStyle w:val="s15"/>
        <w:shd w:val="clear" w:color="auto" w:fill="FFFFFF"/>
        <w:spacing w:before="0" w:beforeAutospacing="0" w:after="0" w:afterAutospacing="0"/>
        <w:jc w:val="both"/>
        <w:rPr>
          <w:b/>
          <w:sz w:val="28"/>
          <w:szCs w:val="28"/>
        </w:rPr>
      </w:pPr>
      <w:r w:rsidRPr="00B26D15">
        <w:rPr>
          <w:rStyle w:val="s10"/>
          <w:sz w:val="28"/>
          <w:szCs w:val="28"/>
        </w:rPr>
        <w:t>Статья 42.</w:t>
      </w:r>
      <w:r w:rsidRPr="00B26D15">
        <w:rPr>
          <w:rStyle w:val="apple-converted-space"/>
          <w:sz w:val="28"/>
          <w:szCs w:val="28"/>
        </w:rPr>
        <w:t> </w:t>
      </w:r>
      <w:r w:rsidRPr="00B26D15">
        <w:rPr>
          <w:b/>
          <w:sz w:val="28"/>
          <w:szCs w:val="28"/>
        </w:rPr>
        <w:t>Полномочия Федерального казначейства по осуществлению внутреннего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Полномочиями Федерального казначейства</w:t>
      </w:r>
      <w:r w:rsidRPr="00B26D15">
        <w:rPr>
          <w:b/>
          <w:sz w:val="28"/>
          <w:szCs w:val="28"/>
        </w:rPr>
        <w:t xml:space="preserve"> </w:t>
      </w:r>
      <w:r w:rsidRPr="00B26D15">
        <w:rPr>
          <w:sz w:val="28"/>
          <w:szCs w:val="28"/>
        </w:rPr>
        <w:t>по осуществлению внутреннего муниципального финансового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непревышением суммы по операции над лимитами бюджетных обязательств и (или) бюджетными ассигнованиями;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контроль за соответствием содержания проводимой операции </w:t>
      </w:r>
      <w:r w:rsidRPr="009B5890">
        <w:rPr>
          <w:sz w:val="28"/>
          <w:szCs w:val="28"/>
        </w:rPr>
        <w:t>коду вида расходов бюджетной классификации Российской Федерации, указанному</w:t>
      </w:r>
      <w:r w:rsidRPr="00B26D15">
        <w:rPr>
          <w:sz w:val="28"/>
          <w:szCs w:val="28"/>
        </w:rPr>
        <w:t xml:space="preserve"> в платежном документе, представленном в Федеральное казначейство получателем бюджетных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B26D15" w:rsidRPr="00B26D15" w:rsidRDefault="00B26D15" w:rsidP="00B26D15">
      <w:pPr>
        <w:pStyle w:val="s1"/>
        <w:shd w:val="clear" w:color="auto" w:fill="FFFFFF"/>
        <w:spacing w:before="0" w:beforeAutospacing="0" w:after="0" w:afterAutospacing="0"/>
        <w:jc w:val="both"/>
        <w:rPr>
          <w:sz w:val="28"/>
          <w:szCs w:val="28"/>
        </w:rPr>
      </w:pPr>
    </w:p>
    <w:p w:rsidR="00B26D15" w:rsidRPr="009B5890" w:rsidRDefault="00B26D15" w:rsidP="00B26D15">
      <w:pPr>
        <w:pStyle w:val="s1"/>
        <w:shd w:val="clear" w:color="auto" w:fill="FFFFFF"/>
        <w:spacing w:before="0" w:beforeAutospacing="0" w:after="0" w:afterAutospacing="0"/>
        <w:ind w:firstLine="709"/>
        <w:jc w:val="both"/>
        <w:rPr>
          <w:b/>
          <w:sz w:val="28"/>
          <w:szCs w:val="28"/>
        </w:rPr>
      </w:pPr>
      <w:r w:rsidRPr="009B5890">
        <w:rPr>
          <w:b/>
          <w:sz w:val="28"/>
          <w:szCs w:val="28"/>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b/>
          <w:sz w:val="28"/>
          <w:szCs w:val="28"/>
        </w:rPr>
      </w:pPr>
      <w:r w:rsidRPr="009B5890">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lastRenderedPageBreak/>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проводятся проверки, ревизии и обследования;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направляются объектам контроля акты, заключения, представления и (или) предписания;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B26D15" w:rsidRPr="00B26D15" w:rsidRDefault="00B26D15" w:rsidP="00B26D15">
      <w:pPr>
        <w:pStyle w:val="s15"/>
        <w:spacing w:before="0" w:beforeAutospacing="0" w:after="0" w:afterAutospacing="0"/>
        <w:jc w:val="both"/>
        <w:rPr>
          <w:b/>
          <w:bCs/>
          <w:sz w:val="28"/>
          <w:szCs w:val="28"/>
        </w:rPr>
      </w:pPr>
    </w:p>
    <w:p w:rsidR="00B26D15" w:rsidRPr="00B26D15" w:rsidRDefault="00B26D15" w:rsidP="00B26D15">
      <w:pPr>
        <w:pStyle w:val="s15"/>
        <w:spacing w:before="0" w:beforeAutospacing="0" w:after="0" w:afterAutospacing="0"/>
        <w:jc w:val="both"/>
        <w:rPr>
          <w:bCs/>
          <w:sz w:val="28"/>
          <w:szCs w:val="28"/>
        </w:rPr>
      </w:pPr>
      <w:r w:rsidRPr="00B26D15">
        <w:rPr>
          <w:b/>
          <w:bCs/>
          <w:sz w:val="28"/>
          <w:szCs w:val="28"/>
        </w:rPr>
        <w:t>Статья 44. Представления и предписания органов муниципального финансового контроля</w:t>
      </w:r>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1. 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w:t>
      </w:r>
      <w:r w:rsidRPr="009B5890">
        <w:rPr>
          <w:bCs/>
          <w:sz w:val="28"/>
          <w:szCs w:val="28"/>
        </w:rPr>
        <w:t xml:space="preserve">, а также </w:t>
      </w:r>
      <w:r w:rsidRPr="009B5890">
        <w:rPr>
          <w:bCs/>
          <w:sz w:val="28"/>
          <w:szCs w:val="28"/>
        </w:rPr>
        <w:lastRenderedPageBreak/>
        <w:t>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w:t>
      </w:r>
      <w:r w:rsidRPr="00B26D15">
        <w:rPr>
          <w:bCs/>
          <w:sz w:val="28"/>
          <w:szCs w:val="28"/>
        </w:rPr>
        <w:t>, обеспеченных государственными и муниципальными гарантиями,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2.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w:t>
      </w:r>
      <w:r w:rsidRPr="009B5890">
        <w:rPr>
          <w:bCs/>
          <w:sz w:val="28"/>
          <w:szCs w:val="28"/>
        </w:rPr>
        <w:t>соглашений) о предоставлении средств из бюджета, муниципальных контрактов,</w:t>
      </w:r>
      <w:r w:rsidRPr="009B5890">
        <w:rPr>
          <w:sz w:val="28"/>
          <w:szCs w:val="28"/>
        </w:rPr>
        <w:t xml:space="preserve"> </w:t>
      </w:r>
      <w:r w:rsidRPr="009B5890">
        <w:rPr>
          <w:bCs/>
          <w:sz w:val="28"/>
          <w:szCs w:val="28"/>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w:t>
      </w:r>
      <w:r w:rsidRPr="00B26D15">
        <w:rPr>
          <w:bCs/>
          <w:sz w:val="28"/>
          <w:szCs w:val="28"/>
        </w:rPr>
        <w:t xml:space="preserve"> и займов, обеспеченных государственными и муниципальными гарантиями, и (или) требования о возмещении причиненного ущерба муниципальному образованию.</w:t>
      </w:r>
    </w:p>
    <w:p w:rsidR="00B26D15" w:rsidRPr="00B26D15" w:rsidRDefault="00B26D15" w:rsidP="00B26D15">
      <w:pPr>
        <w:pStyle w:val="s15"/>
        <w:spacing w:before="0" w:beforeAutospacing="0" w:after="0" w:afterAutospacing="0"/>
        <w:ind w:firstLine="709"/>
        <w:jc w:val="both"/>
        <w:rPr>
          <w:bCs/>
          <w:sz w:val="28"/>
          <w:szCs w:val="28"/>
        </w:rPr>
      </w:pPr>
      <w:r w:rsidRPr="00B26D15">
        <w:rPr>
          <w:bCs/>
          <w:sz w:val="28"/>
          <w:szCs w:val="28"/>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w:t>
      </w:r>
      <w:r w:rsidRPr="00B26D15">
        <w:rPr>
          <w:rStyle w:val="apple-converted-space"/>
          <w:sz w:val="28"/>
          <w:szCs w:val="28"/>
        </w:rPr>
        <w:t xml:space="preserve"> </w:t>
      </w:r>
      <w:r w:rsidRPr="00B26D15">
        <w:rPr>
          <w:bCs/>
          <w:sz w:val="28"/>
          <w:szCs w:val="28"/>
        </w:rPr>
        <w:t>Федеральным законом</w:t>
      </w:r>
      <w:r w:rsidRPr="00B26D15">
        <w:rPr>
          <w:rStyle w:val="apple-converted-space"/>
          <w:sz w:val="28"/>
          <w:szCs w:val="28"/>
        </w:rPr>
        <w:t xml:space="preserve"> </w:t>
      </w:r>
      <w:r w:rsidRPr="00B26D15">
        <w:rPr>
          <w:bCs/>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r w:rsidRPr="00B26D15">
        <w:rPr>
          <w:bCs/>
          <w:sz w:val="28"/>
          <w:szCs w:val="28"/>
        </w:rPr>
        <w:t>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B26D15" w:rsidRPr="00B26D15" w:rsidRDefault="00B26D15" w:rsidP="00B26D15">
      <w:pPr>
        <w:jc w:val="both"/>
        <w:rPr>
          <w:rFonts w:ascii="Times New Roman" w:hAnsi="Times New Roman" w:cs="Times New Roman"/>
          <w:sz w:val="28"/>
          <w:szCs w:val="28"/>
        </w:rPr>
      </w:pPr>
    </w:p>
    <w:p w:rsidR="00B26D15" w:rsidRPr="00B26D15" w:rsidRDefault="00B26D15" w:rsidP="00B26D15">
      <w:pPr>
        <w:ind w:firstLine="709"/>
        <w:jc w:val="center"/>
        <w:rPr>
          <w:rFonts w:ascii="Times New Roman" w:hAnsi="Times New Roman" w:cs="Times New Roman"/>
          <w:b/>
          <w:sz w:val="28"/>
          <w:szCs w:val="28"/>
        </w:rPr>
      </w:pPr>
      <w:r w:rsidRPr="00B26D15">
        <w:rPr>
          <w:rFonts w:ascii="Times New Roman" w:hAnsi="Times New Roman" w:cs="Times New Roman"/>
          <w:b/>
          <w:sz w:val="28"/>
          <w:szCs w:val="28"/>
        </w:rPr>
        <w:t>Раздел 8. ЗАКЛЮЧИТЕЛЬНЫЕ ПОЛОЖЕНИЯ</w:t>
      </w:r>
    </w:p>
    <w:p w:rsidR="00B26D15" w:rsidRPr="00B26D15" w:rsidRDefault="00B26D15" w:rsidP="00B26D15">
      <w:pPr>
        <w:jc w:val="both"/>
        <w:rPr>
          <w:rFonts w:ascii="Times New Roman" w:hAnsi="Times New Roman" w:cs="Times New Roman"/>
          <w:b/>
          <w:bCs/>
          <w:sz w:val="28"/>
          <w:szCs w:val="28"/>
        </w:rPr>
      </w:pPr>
      <w:r w:rsidRPr="00B26D15">
        <w:rPr>
          <w:rFonts w:ascii="Times New Roman" w:hAnsi="Times New Roman" w:cs="Times New Roman"/>
          <w:b/>
          <w:bCs/>
          <w:sz w:val="28"/>
          <w:szCs w:val="28"/>
        </w:rPr>
        <w:t>Статья 45. Ответственность за нарушение настоящего Положения.</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B26D15" w:rsidRPr="00B26D15" w:rsidRDefault="00B26D15" w:rsidP="00B26D15">
      <w:pPr>
        <w:ind w:firstLine="709"/>
        <w:jc w:val="both"/>
        <w:rPr>
          <w:rFonts w:ascii="Times New Roman" w:hAnsi="Times New Roman" w:cs="Times New Roman"/>
          <w:b/>
          <w:bCs/>
          <w:sz w:val="28"/>
          <w:szCs w:val="28"/>
        </w:rPr>
      </w:pPr>
    </w:p>
    <w:p w:rsidR="00B26D15" w:rsidRPr="00B26D15" w:rsidRDefault="00B26D15" w:rsidP="00B26D15">
      <w:pPr>
        <w:jc w:val="both"/>
        <w:rPr>
          <w:rFonts w:ascii="Times New Roman" w:hAnsi="Times New Roman" w:cs="Times New Roman"/>
          <w:b/>
          <w:bCs/>
          <w:sz w:val="28"/>
          <w:szCs w:val="28"/>
        </w:rPr>
      </w:pPr>
      <w:r w:rsidRPr="00B26D15">
        <w:rPr>
          <w:rFonts w:ascii="Times New Roman" w:hAnsi="Times New Roman" w:cs="Times New Roman"/>
          <w:b/>
          <w:bCs/>
          <w:sz w:val="28"/>
          <w:szCs w:val="28"/>
        </w:rPr>
        <w:lastRenderedPageBreak/>
        <w:t>Статья 46. Вступление в силу настоящего Положения.</w:t>
      </w: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1. Настоящее Положение вступает в силу со дня его официального опубликования.</w:t>
      </w:r>
    </w:p>
    <w:p w:rsidR="00B26D15" w:rsidRPr="00B26D15" w:rsidRDefault="00B26D15" w:rsidP="00B26D15">
      <w:pPr>
        <w:ind w:firstLine="709"/>
        <w:jc w:val="both"/>
        <w:rPr>
          <w:rFonts w:ascii="Times New Roman" w:hAnsi="Times New Roman" w:cs="Times New Roman"/>
          <w:b/>
          <w:sz w:val="28"/>
          <w:szCs w:val="28"/>
        </w:rPr>
      </w:pPr>
    </w:p>
    <w:p w:rsidR="00B26D15" w:rsidRPr="00B26D15" w:rsidRDefault="00B26D15" w:rsidP="00B26D15">
      <w:pPr>
        <w:ind w:firstLine="709"/>
        <w:jc w:val="both"/>
        <w:rPr>
          <w:rFonts w:ascii="Times New Roman" w:hAnsi="Times New Roman" w:cs="Times New Roman"/>
          <w:b/>
          <w:sz w:val="28"/>
          <w:szCs w:val="28"/>
        </w:rPr>
      </w:pPr>
    </w:p>
    <w:p w:rsidR="00B26D15" w:rsidRPr="00B26D15" w:rsidRDefault="00B26D15" w:rsidP="00B26D15">
      <w:pPr>
        <w:jc w:val="both"/>
        <w:rPr>
          <w:rFonts w:ascii="Times New Roman" w:hAnsi="Times New Roman" w:cs="Times New Roman"/>
          <w:sz w:val="28"/>
          <w:szCs w:val="28"/>
        </w:rPr>
      </w:pPr>
    </w:p>
    <w:p w:rsidR="004F2BB4" w:rsidRPr="00EF056E" w:rsidRDefault="004F2BB4" w:rsidP="00B26D15">
      <w:pPr>
        <w:pStyle w:val="110"/>
        <w:shd w:val="clear" w:color="auto" w:fill="auto"/>
        <w:spacing w:line="240" w:lineRule="auto"/>
        <w:ind w:right="40"/>
        <w:jc w:val="center"/>
        <w:rPr>
          <w:sz w:val="28"/>
          <w:szCs w:val="28"/>
        </w:rPr>
      </w:pPr>
    </w:p>
    <w:sectPr w:rsidR="004F2BB4" w:rsidRPr="00EF056E" w:rsidSect="00307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62DA2280"/>
    <w:multiLevelType w:val="hybridMultilevel"/>
    <w:tmpl w:val="0860C0F6"/>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10"/>
  </w:num>
  <w:num w:numId="7">
    <w:abstractNumId w:val="3"/>
  </w:num>
  <w:num w:numId="8">
    <w:abstractNumId w:val="1"/>
  </w:num>
  <w:num w:numId="9">
    <w:abstractNumId w:val="6"/>
  </w:num>
  <w:num w:numId="10">
    <w:abstractNumId w:val="9"/>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F056E"/>
    <w:rsid w:val="000E5715"/>
    <w:rsid w:val="000F764D"/>
    <w:rsid w:val="001B7CC9"/>
    <w:rsid w:val="001F353B"/>
    <w:rsid w:val="0022033D"/>
    <w:rsid w:val="003259BA"/>
    <w:rsid w:val="004432C2"/>
    <w:rsid w:val="004F2BB4"/>
    <w:rsid w:val="005628D0"/>
    <w:rsid w:val="008946BC"/>
    <w:rsid w:val="008F0035"/>
    <w:rsid w:val="00991DFF"/>
    <w:rsid w:val="009B5890"/>
    <w:rsid w:val="00A24BB0"/>
    <w:rsid w:val="00A56E73"/>
    <w:rsid w:val="00AD0896"/>
    <w:rsid w:val="00B26D15"/>
    <w:rsid w:val="00D81B24"/>
    <w:rsid w:val="00EF0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A24BB0"/>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10184</Words>
  <Characters>58049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Татьяна</cp:lastModifiedBy>
  <cp:revision>2</cp:revision>
  <dcterms:created xsi:type="dcterms:W3CDTF">2021-02-24T08:52:00Z</dcterms:created>
  <dcterms:modified xsi:type="dcterms:W3CDTF">2021-02-24T08:52:00Z</dcterms:modified>
</cp:coreProperties>
</file>